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236CD" w14:textId="77777777" w:rsidR="00E206BB" w:rsidRPr="00440626" w:rsidRDefault="00E206BB">
      <w:pPr>
        <w:pStyle w:val="BodyTextIndent2"/>
        <w:spacing w:line="360" w:lineRule="auto"/>
        <w:ind w:left="539"/>
        <w:jc w:val="right"/>
        <w:rPr>
          <w:rFonts w:ascii="Arial" w:hAnsi="Arial" w:cs="Arial"/>
          <w:szCs w:val="22"/>
        </w:rPr>
      </w:pPr>
    </w:p>
    <w:p w14:paraId="5BFAD897" w14:textId="77777777" w:rsidR="00A83440" w:rsidRDefault="00A83440" w:rsidP="00804E87">
      <w:pPr>
        <w:pStyle w:val="BodyText2"/>
        <w:tabs>
          <w:tab w:val="left" w:pos="0"/>
        </w:tabs>
        <w:jc w:val="center"/>
        <w:rPr>
          <w:rFonts w:ascii="Arial" w:hAnsi="Arial" w:cs="Arial"/>
          <w:b/>
          <w:szCs w:val="24"/>
        </w:rPr>
      </w:pPr>
    </w:p>
    <w:p w14:paraId="67D3A760" w14:textId="7C0F369F" w:rsidR="00804E87" w:rsidRPr="00B15AFE" w:rsidRDefault="00E32D12" w:rsidP="00804E87">
      <w:pPr>
        <w:pStyle w:val="BodyText2"/>
        <w:tabs>
          <w:tab w:val="left" w:pos="0"/>
        </w:tabs>
        <w:jc w:val="center"/>
        <w:rPr>
          <w:rFonts w:ascii="Arial" w:hAnsi="Arial" w:cs="Arial"/>
          <w:b/>
          <w:szCs w:val="24"/>
        </w:rPr>
      </w:pPr>
      <w:r w:rsidRPr="00B15AFE">
        <w:rPr>
          <w:rFonts w:ascii="Arial" w:hAnsi="Arial" w:cs="Arial"/>
          <w:b/>
          <w:szCs w:val="24"/>
        </w:rPr>
        <w:t xml:space="preserve">Programme Specification – </w:t>
      </w:r>
      <w:r w:rsidR="00A33E31" w:rsidRPr="00B15AFE">
        <w:rPr>
          <w:rFonts w:ascii="Arial" w:hAnsi="Arial" w:cs="Arial"/>
          <w:b/>
          <w:szCs w:val="24"/>
        </w:rPr>
        <w:t>F</w:t>
      </w:r>
      <w:r w:rsidR="009F3CDA" w:rsidRPr="00B15AFE">
        <w:rPr>
          <w:rFonts w:ascii="Arial" w:hAnsi="Arial" w:cs="Arial"/>
          <w:b/>
          <w:szCs w:val="24"/>
        </w:rPr>
        <w:t xml:space="preserve">oundation Degree </w:t>
      </w:r>
      <w:r w:rsidR="00A33E31" w:rsidRPr="00B15AFE">
        <w:rPr>
          <w:rFonts w:ascii="Arial" w:hAnsi="Arial" w:cs="Arial"/>
          <w:b/>
          <w:szCs w:val="24"/>
        </w:rPr>
        <w:t>Courses</w:t>
      </w:r>
    </w:p>
    <w:p w14:paraId="5189E0D1" w14:textId="2980CAB5" w:rsidR="009E141B" w:rsidRDefault="009E141B" w:rsidP="009E141B">
      <w:pPr>
        <w:pStyle w:val="BodyText2"/>
        <w:tabs>
          <w:tab w:val="left" w:pos="0"/>
        </w:tabs>
        <w:jc w:val="center"/>
        <w:rPr>
          <w:rFonts w:ascii="Arial" w:hAnsi="Arial"/>
          <w:b/>
          <w:szCs w:val="24"/>
          <w:lang w:eastAsia="en-GB"/>
        </w:rPr>
      </w:pPr>
      <w:r>
        <w:rPr>
          <w:rFonts w:ascii="Arial" w:hAnsi="Arial"/>
          <w:b/>
          <w:szCs w:val="24"/>
        </w:rPr>
        <w:t>for courses starting in Academic Year 20</w:t>
      </w:r>
      <w:r w:rsidR="00C85753">
        <w:rPr>
          <w:rFonts w:ascii="Arial" w:hAnsi="Arial"/>
          <w:b/>
          <w:szCs w:val="24"/>
        </w:rPr>
        <w:t>2</w:t>
      </w:r>
      <w:r w:rsidR="00E23118">
        <w:rPr>
          <w:rFonts w:ascii="Arial" w:hAnsi="Arial"/>
          <w:b/>
          <w:szCs w:val="24"/>
        </w:rPr>
        <w:t>5/26</w:t>
      </w:r>
    </w:p>
    <w:p w14:paraId="4FF236CE" w14:textId="0C48F6DB" w:rsidR="00E32D12" w:rsidRPr="004E380C" w:rsidRDefault="00E32D12">
      <w:pPr>
        <w:pStyle w:val="BodyText2"/>
        <w:tabs>
          <w:tab w:val="left" w:pos="0"/>
        </w:tabs>
        <w:jc w:val="left"/>
        <w:rPr>
          <w:rFonts w:ascii="Arial" w:hAnsi="Arial" w:cs="Arial"/>
          <w:b/>
          <w:sz w:val="22"/>
          <w:szCs w:val="22"/>
        </w:rPr>
      </w:pPr>
    </w:p>
    <w:p w14:paraId="0517B1D1" w14:textId="77777777" w:rsidR="009E141B" w:rsidRPr="009E141B" w:rsidRDefault="009E141B" w:rsidP="009E141B">
      <w:pPr>
        <w:pStyle w:val="BodyText2"/>
        <w:tabs>
          <w:tab w:val="left" w:pos="0"/>
        </w:tabs>
        <w:jc w:val="left"/>
        <w:rPr>
          <w:rFonts w:ascii="Arial" w:hAnsi="Arial"/>
          <w:sz w:val="22"/>
          <w:szCs w:val="22"/>
          <w:lang w:eastAsia="en-GB"/>
        </w:rPr>
      </w:pPr>
      <w:r w:rsidRPr="009E141B">
        <w:rPr>
          <w:rFonts w:ascii="Arial" w:hAnsi="Arial"/>
          <w:sz w:val="22"/>
          <w:szCs w:val="22"/>
        </w:rPr>
        <w:t xml:space="preserve">A Programme Specification should provide the key information about a programme in a format that is clear and accessible. The audience ranges from peers in the approval/re-approval process, reviewers / inspectors </w:t>
      </w:r>
      <w:proofErr w:type="gramStart"/>
      <w:r w:rsidRPr="009E141B">
        <w:rPr>
          <w:rFonts w:ascii="Arial" w:hAnsi="Arial"/>
          <w:sz w:val="22"/>
          <w:szCs w:val="22"/>
        </w:rPr>
        <w:t>from national bodies,</w:t>
      </w:r>
      <w:proofErr w:type="gramEnd"/>
      <w:r w:rsidRPr="009E141B">
        <w:rPr>
          <w:rFonts w:ascii="Arial" w:hAnsi="Arial"/>
          <w:sz w:val="22"/>
          <w:szCs w:val="22"/>
        </w:rPr>
        <w:t xml:space="preserve"> to current students and potential students selecting their courses.</w:t>
      </w:r>
    </w:p>
    <w:p w14:paraId="790D42F7" w14:textId="77777777" w:rsidR="009E141B" w:rsidRPr="009E141B" w:rsidRDefault="009E141B" w:rsidP="009E141B">
      <w:pPr>
        <w:pStyle w:val="BodyText2"/>
        <w:tabs>
          <w:tab w:val="left" w:pos="0"/>
        </w:tabs>
        <w:jc w:val="left"/>
        <w:rPr>
          <w:rFonts w:ascii="Arial" w:hAnsi="Arial"/>
          <w:sz w:val="22"/>
          <w:szCs w:val="22"/>
        </w:rPr>
      </w:pPr>
    </w:p>
    <w:p w14:paraId="0CCEE5BC" w14:textId="77777777" w:rsidR="009E141B" w:rsidRPr="009E141B" w:rsidRDefault="009E141B" w:rsidP="009E141B">
      <w:pPr>
        <w:tabs>
          <w:tab w:val="left" w:pos="0"/>
        </w:tabs>
        <w:rPr>
          <w:rFonts w:ascii="Arial" w:hAnsi="Arial"/>
          <w:sz w:val="22"/>
          <w:szCs w:val="22"/>
        </w:rPr>
      </w:pPr>
      <w:r w:rsidRPr="009E141B">
        <w:rPr>
          <w:rFonts w:ascii="Arial" w:hAnsi="Arial"/>
          <w:sz w:val="22"/>
          <w:szCs w:val="22"/>
        </w:rPr>
        <w:t xml:space="preserve">Programme Specifications must be </w:t>
      </w:r>
      <w:r w:rsidRPr="009E141B">
        <w:rPr>
          <w:rFonts w:ascii="Arial" w:hAnsi="Arial"/>
          <w:b/>
          <w:sz w:val="22"/>
          <w:szCs w:val="22"/>
        </w:rPr>
        <w:t>checked annually and updated to reflect any changes</w:t>
      </w:r>
      <w:r w:rsidRPr="009E141B">
        <w:rPr>
          <w:rFonts w:ascii="Arial" w:hAnsi="Arial"/>
          <w:sz w:val="22"/>
          <w:szCs w:val="22"/>
        </w:rPr>
        <w:t xml:space="preserve"> which have been made to the course (either routine updating, or approved changes). The date in Section 11 should be altered with a note to indicate what section/or approved update has taken place. </w:t>
      </w:r>
    </w:p>
    <w:p w14:paraId="78501544" w14:textId="77777777" w:rsidR="009E141B" w:rsidRPr="009E141B" w:rsidRDefault="009E141B" w:rsidP="009E141B">
      <w:pPr>
        <w:pStyle w:val="BodyText2"/>
        <w:tabs>
          <w:tab w:val="left" w:pos="0"/>
        </w:tabs>
        <w:jc w:val="left"/>
        <w:rPr>
          <w:rFonts w:ascii="Arial" w:hAnsi="Arial"/>
          <w:sz w:val="22"/>
          <w:szCs w:val="22"/>
        </w:rPr>
      </w:pPr>
    </w:p>
    <w:p w14:paraId="334CC5D8" w14:textId="77777777" w:rsidR="009E141B" w:rsidRPr="009E141B" w:rsidRDefault="009E141B" w:rsidP="009E141B">
      <w:pPr>
        <w:pStyle w:val="BodyText2"/>
        <w:tabs>
          <w:tab w:val="left" w:pos="0"/>
        </w:tabs>
        <w:jc w:val="left"/>
        <w:rPr>
          <w:rFonts w:ascii="Arial" w:hAnsi="Arial"/>
          <w:sz w:val="22"/>
          <w:szCs w:val="22"/>
        </w:rPr>
      </w:pPr>
      <w:r w:rsidRPr="009E141B">
        <w:rPr>
          <w:rFonts w:ascii="Arial" w:hAnsi="Arial"/>
          <w:sz w:val="22"/>
          <w:szCs w:val="22"/>
        </w:rPr>
        <w:t>The award map is a fundamental and integral part of the Programme Specification and must be included (and published) either as part of Section 15 (where the listing of modules, etc., is relatively succinct) or as an appendix (where the programme has greater choice of modules, etc.).  It is the award map that is mostly likely to be updated, e.g. through the addition or removal of modules.</w:t>
      </w:r>
    </w:p>
    <w:p w14:paraId="234EB7ED" w14:textId="77777777" w:rsidR="009E141B" w:rsidRPr="009E141B" w:rsidRDefault="009E141B" w:rsidP="009E141B">
      <w:pPr>
        <w:pStyle w:val="BodyText2"/>
        <w:tabs>
          <w:tab w:val="left" w:pos="0"/>
        </w:tabs>
        <w:jc w:val="left"/>
        <w:rPr>
          <w:rFonts w:ascii="Arial" w:hAnsi="Arial"/>
          <w:b/>
          <w:sz w:val="22"/>
          <w:szCs w:val="22"/>
        </w:rPr>
      </w:pPr>
    </w:p>
    <w:p w14:paraId="36F1331A" w14:textId="300B46CB" w:rsidR="009E141B" w:rsidRPr="009E141B" w:rsidRDefault="00EE5705" w:rsidP="00404E83">
      <w:pPr>
        <w:pStyle w:val="BodyText2"/>
        <w:tabs>
          <w:tab w:val="left" w:pos="0"/>
        </w:tabs>
        <w:jc w:val="left"/>
        <w:rPr>
          <w:rFonts w:ascii="Arial" w:hAnsi="Arial"/>
          <w:sz w:val="22"/>
          <w:szCs w:val="22"/>
        </w:rPr>
      </w:pPr>
      <w:r w:rsidRPr="00BC1A7C">
        <w:rPr>
          <w:rFonts w:ascii="Arial" w:hAnsi="Arial"/>
          <w:b/>
          <w:sz w:val="22"/>
          <w:szCs w:val="22"/>
        </w:rPr>
        <w:t xml:space="preserve">All new awards, and all courses going through re-approval or included in a Departmental Periodic Review are required to map the course level learning outcomes to the main module/s in which they are achieved (Section 13).  </w:t>
      </w:r>
      <w:r w:rsidRPr="00BC1A7C">
        <w:rPr>
          <w:rFonts w:ascii="Arial" w:hAnsi="Arial"/>
          <w:sz w:val="22"/>
          <w:szCs w:val="22"/>
        </w:rPr>
        <w:t>In mapping learning outcomes to modules, course teams will need to take account of the relevant qualification descriptors, subject benchmark statements, and any other relevant external reference points, such as professional body statements.  Particular attention must be given to the relationship with mandatory modules, since all students must achieve all course learning ou</w:t>
      </w:r>
      <w:r w:rsidR="00404E83" w:rsidRPr="00BC1A7C">
        <w:rPr>
          <w:rFonts w:ascii="Arial" w:hAnsi="Arial"/>
          <w:sz w:val="22"/>
          <w:szCs w:val="22"/>
        </w:rPr>
        <w:t xml:space="preserve">tcomes </w:t>
      </w:r>
      <w:proofErr w:type="gramStart"/>
      <w:r w:rsidR="00404E83" w:rsidRPr="00BC1A7C">
        <w:rPr>
          <w:rFonts w:ascii="Arial" w:hAnsi="Arial"/>
          <w:sz w:val="22"/>
          <w:szCs w:val="22"/>
        </w:rPr>
        <w:t>in order to</w:t>
      </w:r>
      <w:proofErr w:type="gramEnd"/>
      <w:r w:rsidR="00404E83" w:rsidRPr="00BC1A7C">
        <w:rPr>
          <w:rFonts w:ascii="Arial" w:hAnsi="Arial"/>
          <w:sz w:val="22"/>
          <w:szCs w:val="22"/>
        </w:rPr>
        <w:t xml:space="preserve"> achieve the </w:t>
      </w:r>
      <w:r w:rsidRPr="00BC1A7C">
        <w:rPr>
          <w:rFonts w:ascii="Arial" w:hAnsi="Arial"/>
          <w:sz w:val="22"/>
          <w:szCs w:val="22"/>
        </w:rPr>
        <w:t xml:space="preserve">award.  </w:t>
      </w:r>
      <w:r w:rsidRPr="00BC1A7C">
        <w:rPr>
          <w:rFonts w:ascii="Arial" w:hAnsi="Arial"/>
          <w:b/>
          <w:sz w:val="22"/>
          <w:szCs w:val="22"/>
        </w:rPr>
        <w:t>Details of any specific modules required to achieve a named exit award should be clearly shown in Section 19, Regulation of Assessment, under Requirements for Awards.</w:t>
      </w:r>
      <w:r w:rsidRPr="00EE5705">
        <w:rPr>
          <w:rFonts w:ascii="Arial" w:hAnsi="Arial"/>
          <w:b/>
          <w:sz w:val="22"/>
          <w:szCs w:val="22"/>
          <w:highlight w:val="cyan"/>
        </w:rPr>
        <w:br/>
      </w:r>
      <w:r w:rsidRPr="00EE5705">
        <w:rPr>
          <w:rFonts w:ascii="Arial" w:hAnsi="Arial"/>
          <w:sz w:val="22"/>
          <w:szCs w:val="22"/>
          <w:highlight w:val="cyan"/>
        </w:rPr>
        <w:br/>
      </w:r>
      <w:r w:rsidR="009E141B" w:rsidRPr="009E141B">
        <w:rPr>
          <w:rFonts w:ascii="Arial" w:hAnsi="Arial"/>
          <w:sz w:val="22"/>
          <w:szCs w:val="22"/>
        </w:rPr>
        <w:t>The Programme Specification should be written as a concise statement of key information about the course that will be accessible to potential students.  Advice on completing the template is available from AQU Officers.</w:t>
      </w:r>
    </w:p>
    <w:p w14:paraId="5E424396" w14:textId="77777777" w:rsidR="009E141B" w:rsidRPr="009E141B" w:rsidRDefault="009E141B" w:rsidP="009E141B">
      <w:pPr>
        <w:rPr>
          <w:rFonts w:ascii="Arial" w:hAnsi="Arial"/>
          <w:sz w:val="22"/>
          <w:szCs w:val="22"/>
        </w:rPr>
      </w:pPr>
    </w:p>
    <w:p w14:paraId="2F27B4D9" w14:textId="77777777" w:rsidR="009E141B" w:rsidRPr="009E141B" w:rsidRDefault="009E141B" w:rsidP="009E141B">
      <w:pPr>
        <w:rPr>
          <w:rFonts w:ascii="Arial" w:hAnsi="Arial"/>
          <w:sz w:val="22"/>
          <w:szCs w:val="22"/>
        </w:rPr>
      </w:pPr>
      <w:r w:rsidRPr="009E141B">
        <w:rPr>
          <w:rFonts w:ascii="Arial" w:hAnsi="Arial"/>
          <w:sz w:val="22"/>
          <w:szCs w:val="22"/>
        </w:rPr>
        <w:t>The following supplementary documents should be provided as part of the Course Handbook (not in the Programme Specification):</w:t>
      </w:r>
    </w:p>
    <w:p w14:paraId="2151BD21" w14:textId="77777777" w:rsidR="009E141B" w:rsidRPr="009E141B" w:rsidRDefault="009E141B" w:rsidP="009E141B">
      <w:pPr>
        <w:pStyle w:val="ListParagraph"/>
        <w:numPr>
          <w:ilvl w:val="0"/>
          <w:numId w:val="27"/>
        </w:numPr>
        <w:ind w:left="360"/>
        <w:rPr>
          <w:rFonts w:ascii="Arial" w:hAnsi="Arial"/>
          <w:sz w:val="22"/>
          <w:szCs w:val="22"/>
        </w:rPr>
      </w:pPr>
      <w:r w:rsidRPr="009E141B">
        <w:rPr>
          <w:rFonts w:ascii="Arial" w:hAnsi="Arial"/>
          <w:sz w:val="22"/>
          <w:szCs w:val="22"/>
        </w:rPr>
        <w:t>Course schedule: start/end dates for terms/semesters/modules/ showing requirements for full and part-time study as appropriate, and detailing any half-terms in partner organisations if applicable or other key activities focussed in specific weeks</w:t>
      </w:r>
    </w:p>
    <w:p w14:paraId="57D15BBA" w14:textId="77777777" w:rsidR="009E141B" w:rsidRPr="009E141B" w:rsidRDefault="009E141B" w:rsidP="009E141B">
      <w:pPr>
        <w:numPr>
          <w:ilvl w:val="0"/>
          <w:numId w:val="27"/>
        </w:numPr>
        <w:ind w:left="360"/>
        <w:rPr>
          <w:rFonts w:ascii="Arial" w:hAnsi="Arial"/>
          <w:sz w:val="22"/>
          <w:szCs w:val="22"/>
        </w:rPr>
      </w:pPr>
      <w:r w:rsidRPr="009E141B">
        <w:rPr>
          <w:rFonts w:ascii="Arial" w:hAnsi="Arial"/>
          <w:sz w:val="22"/>
          <w:szCs w:val="22"/>
        </w:rPr>
        <w:t>Assessment map: summative assessments and weightings mapped to modules for each level, indicating mandatory and optional modules</w:t>
      </w:r>
    </w:p>
    <w:p w14:paraId="15B8C604" w14:textId="77777777" w:rsidR="009E141B" w:rsidRPr="009E141B" w:rsidRDefault="009E141B" w:rsidP="009E141B">
      <w:pPr>
        <w:numPr>
          <w:ilvl w:val="0"/>
          <w:numId w:val="27"/>
        </w:numPr>
        <w:ind w:left="360"/>
        <w:rPr>
          <w:rFonts w:ascii="Arial" w:hAnsi="Arial"/>
          <w:sz w:val="22"/>
          <w:szCs w:val="22"/>
        </w:rPr>
      </w:pPr>
      <w:r w:rsidRPr="009E141B">
        <w:rPr>
          <w:rFonts w:ascii="Arial" w:hAnsi="Arial"/>
          <w:sz w:val="22"/>
          <w:szCs w:val="22"/>
        </w:rPr>
        <w:t>Assessment calendar/schedule: showing submission deadlines (e.g. date or week number) for each assessment</w:t>
      </w:r>
    </w:p>
    <w:p w14:paraId="6C9139F4" w14:textId="77777777" w:rsidR="009E141B" w:rsidRPr="009E141B" w:rsidRDefault="009E141B" w:rsidP="009E141B">
      <w:pPr>
        <w:numPr>
          <w:ilvl w:val="0"/>
          <w:numId w:val="27"/>
        </w:numPr>
        <w:ind w:left="360"/>
        <w:rPr>
          <w:rFonts w:ascii="Arial" w:hAnsi="Arial"/>
          <w:sz w:val="22"/>
          <w:szCs w:val="22"/>
        </w:rPr>
      </w:pPr>
      <w:r w:rsidRPr="009E141B">
        <w:rPr>
          <w:rFonts w:ascii="Arial" w:hAnsi="Arial"/>
          <w:sz w:val="22"/>
          <w:szCs w:val="22"/>
        </w:rPr>
        <w:t>It is helpful to include a grid showing how transferable skills are taught, practised and assessed in modules.</w:t>
      </w:r>
    </w:p>
    <w:p w14:paraId="1A692FD1" w14:textId="77777777" w:rsidR="009E141B" w:rsidRPr="009E141B" w:rsidRDefault="009E141B" w:rsidP="009E141B">
      <w:pPr>
        <w:rPr>
          <w:rFonts w:ascii="Arial" w:hAnsi="Arial"/>
          <w:sz w:val="22"/>
          <w:szCs w:val="22"/>
        </w:rPr>
      </w:pPr>
    </w:p>
    <w:p w14:paraId="47B50969" w14:textId="77777777" w:rsidR="00071D60" w:rsidRPr="001551A3" w:rsidRDefault="0075411F" w:rsidP="00B75908">
      <w:pPr>
        <w:rPr>
          <w:rFonts w:ascii="Arial" w:hAnsi="Arial" w:cs="Arial"/>
          <w:b/>
          <w:sz w:val="22"/>
          <w:szCs w:val="22"/>
        </w:rPr>
      </w:pPr>
      <w:r w:rsidRPr="001551A3">
        <w:rPr>
          <w:rFonts w:ascii="Arial" w:hAnsi="Arial" w:cs="Arial"/>
          <w:b/>
          <w:sz w:val="22"/>
          <w:szCs w:val="22"/>
        </w:rPr>
        <w:t xml:space="preserve">Updated:  </w:t>
      </w:r>
    </w:p>
    <w:p w14:paraId="089A10A8" w14:textId="30A1F360" w:rsidR="00ED03A5" w:rsidRDefault="00ED03A5" w:rsidP="00ED03A5">
      <w:pPr>
        <w:rPr>
          <w:rFonts w:ascii="Arial" w:hAnsi="Arial"/>
          <w:sz w:val="22"/>
          <w:szCs w:val="22"/>
        </w:rPr>
      </w:pPr>
      <w:r w:rsidRPr="000201B3">
        <w:rPr>
          <w:rFonts w:ascii="Arial" w:hAnsi="Arial"/>
          <w:sz w:val="22"/>
          <w:szCs w:val="22"/>
        </w:rPr>
        <w:t>August 2021, Section 13, addition of 2021/22 learning and teaching statement</w:t>
      </w:r>
      <w:r w:rsidRPr="00ED03A5">
        <w:rPr>
          <w:rFonts w:ascii="Arial" w:hAnsi="Arial"/>
          <w:sz w:val="22"/>
          <w:szCs w:val="22"/>
        </w:rPr>
        <w:t xml:space="preserve"> </w:t>
      </w:r>
    </w:p>
    <w:p w14:paraId="2B42269A" w14:textId="7C6D3768" w:rsidR="0033786E" w:rsidRPr="00ED03A5" w:rsidRDefault="0085397F" w:rsidP="00ED03A5">
      <w:pPr>
        <w:rPr>
          <w:rFonts w:ascii="Arial" w:hAnsi="Arial"/>
          <w:sz w:val="22"/>
          <w:szCs w:val="22"/>
        </w:rPr>
      </w:pPr>
      <w:bookmarkStart w:id="0" w:name="_Hlk131252627"/>
      <w:r w:rsidRPr="00E23118">
        <w:rPr>
          <w:rFonts w:ascii="Arial" w:hAnsi="Arial"/>
          <w:sz w:val="22"/>
          <w:szCs w:val="22"/>
        </w:rPr>
        <w:t>March 202</w:t>
      </w:r>
      <w:r w:rsidR="00E74A71" w:rsidRPr="00E23118">
        <w:rPr>
          <w:rFonts w:ascii="Arial" w:hAnsi="Arial"/>
          <w:sz w:val="22"/>
          <w:szCs w:val="22"/>
        </w:rPr>
        <w:t>3</w:t>
      </w:r>
      <w:r w:rsidRPr="00E23118">
        <w:rPr>
          <w:rFonts w:ascii="Arial" w:hAnsi="Arial"/>
          <w:sz w:val="22"/>
          <w:szCs w:val="22"/>
        </w:rPr>
        <w:t>, Section 16, change from FHEQ to OFS link</w:t>
      </w:r>
    </w:p>
    <w:bookmarkEnd w:id="0"/>
    <w:p w14:paraId="436EF9F7" w14:textId="77777777" w:rsidR="00ED03A5" w:rsidRPr="00013DC7" w:rsidRDefault="00ED03A5" w:rsidP="00013DC7">
      <w:pPr>
        <w:rPr>
          <w:rFonts w:ascii="Arial" w:hAnsi="Arial"/>
          <w:sz w:val="22"/>
          <w:szCs w:val="22"/>
          <w:lang w:eastAsia="en-GB"/>
        </w:rPr>
      </w:pPr>
    </w:p>
    <w:p w14:paraId="545E95D3" w14:textId="092F8C5B" w:rsidR="0033786E" w:rsidRDefault="00BD462C" w:rsidP="0033786E">
      <w:pPr>
        <w:rPr>
          <w:rFonts w:ascii="Arial" w:hAnsi="Arial"/>
          <w:sz w:val="22"/>
          <w:szCs w:val="22"/>
        </w:rPr>
      </w:pPr>
      <w:r w:rsidRPr="004E380C">
        <w:rPr>
          <w:rFonts w:ascii="Arial" w:hAnsi="Arial" w:cs="Arial"/>
          <w:b/>
          <w:sz w:val="22"/>
          <w:szCs w:val="22"/>
        </w:rPr>
        <w:br w:type="page"/>
      </w:r>
      <w:r w:rsidR="0056442B" w:rsidRPr="004E380C">
        <w:rPr>
          <w:rFonts w:ascii="Arial" w:hAnsi="Arial" w:cs="Arial"/>
          <w:b/>
          <w:sz w:val="22"/>
          <w:szCs w:val="22"/>
        </w:rPr>
        <w:lastRenderedPageBreak/>
        <w:br/>
      </w:r>
      <w:r w:rsidR="0033786E">
        <w:rPr>
          <w:rFonts w:ascii="Arial" w:hAnsi="Arial" w:cs="Arial"/>
          <w:i/>
          <w:sz w:val="22"/>
          <w:szCs w:val="22"/>
        </w:rPr>
        <w:t>G</w:t>
      </w:r>
      <w:r w:rsidR="00EC5D8E" w:rsidRPr="004E380C">
        <w:rPr>
          <w:rFonts w:ascii="Arial" w:hAnsi="Arial" w:cs="Arial"/>
          <w:i/>
          <w:sz w:val="22"/>
          <w:szCs w:val="22"/>
        </w:rPr>
        <w:t>uidance on</w:t>
      </w:r>
      <w:r w:rsidR="00AC263B" w:rsidRPr="004E380C">
        <w:rPr>
          <w:rFonts w:ascii="Arial" w:hAnsi="Arial" w:cs="Arial"/>
          <w:i/>
          <w:sz w:val="22"/>
          <w:szCs w:val="22"/>
        </w:rPr>
        <w:t xml:space="preserve"> completing the Programme Specification template is provided below in italics. </w:t>
      </w:r>
      <w:r w:rsidR="0033786E">
        <w:rPr>
          <w:rFonts w:ascii="Arial" w:hAnsi="Arial" w:cs="Arial"/>
          <w:i/>
          <w:sz w:val="22"/>
          <w:szCs w:val="22"/>
        </w:rPr>
        <w:br/>
      </w:r>
    </w:p>
    <w:p w14:paraId="4EAAD429" w14:textId="47A2F818" w:rsidR="0033786E" w:rsidRDefault="0033786E" w:rsidP="0033786E">
      <w:pPr>
        <w:pStyle w:val="Caption"/>
        <w:keepNext/>
      </w:pPr>
      <w:r w:rsidRPr="0033786E">
        <w:rPr>
          <w:rFonts w:ascii="Arial" w:hAnsi="Arial"/>
          <w:color w:val="auto"/>
          <w:sz w:val="22"/>
          <w:szCs w:val="22"/>
          <w:lang w:eastAsia="en-US"/>
        </w:rPr>
        <w:t xml:space="preserve">When using tables, please </w:t>
      </w:r>
      <w:r>
        <w:rPr>
          <w:rFonts w:ascii="Arial" w:hAnsi="Arial"/>
          <w:color w:val="auto"/>
          <w:sz w:val="22"/>
          <w:szCs w:val="22"/>
          <w:lang w:eastAsia="en-US"/>
        </w:rPr>
        <w:t xml:space="preserve">include </w:t>
      </w:r>
      <w:r w:rsidRPr="0033786E">
        <w:rPr>
          <w:rFonts w:ascii="Arial" w:hAnsi="Arial"/>
          <w:color w:val="auto"/>
          <w:sz w:val="22"/>
          <w:szCs w:val="22"/>
          <w:lang w:eastAsia="en-US"/>
        </w:rPr>
        <w:t>Alt Text headings for accessibility e.g.</w:t>
      </w:r>
      <w:r w:rsidRPr="0033786E">
        <w:rPr>
          <w:rFonts w:ascii="Arial" w:hAnsi="Arial"/>
          <w:i w:val="0"/>
          <w:iCs w:val="0"/>
          <w:color w:val="auto"/>
          <w:sz w:val="22"/>
          <w:szCs w:val="22"/>
          <w:lang w:eastAsia="en-US"/>
        </w:rPr>
        <w:t xml:space="preserve"> </w:t>
      </w:r>
      <w:r>
        <w:t xml:space="preserve">Table </w:t>
      </w:r>
      <w:r>
        <w:fldChar w:fldCharType="begin"/>
      </w:r>
      <w:r>
        <w:instrText xml:space="preserve"> SEQ Table \* ARABIC </w:instrText>
      </w:r>
      <w:r>
        <w:fldChar w:fldCharType="separate"/>
      </w:r>
      <w:r>
        <w:rPr>
          <w:noProof/>
        </w:rPr>
        <w:t>1</w:t>
      </w:r>
      <w:r>
        <w:rPr>
          <w:noProof/>
        </w:rPr>
        <w:fldChar w:fldCharType="end"/>
      </w:r>
      <w:r>
        <w:t xml:space="preserve"> </w:t>
      </w:r>
      <w:r w:rsidRPr="0033786E">
        <w:rPr>
          <w:rFonts w:ascii="Arial" w:hAnsi="Arial"/>
          <w:color w:val="auto"/>
          <w:sz w:val="22"/>
          <w:szCs w:val="22"/>
          <w:lang w:eastAsia="en-US"/>
        </w:rPr>
        <w:t>below</w:t>
      </w:r>
    </w:p>
    <w:p w14:paraId="4FF236F1" w14:textId="46CD063D" w:rsidR="00AC263B" w:rsidRDefault="00AC263B" w:rsidP="00AC263B">
      <w:pPr>
        <w:rPr>
          <w:rFonts w:ascii="Arial" w:hAnsi="Arial" w:cs="Arial"/>
          <w:sz w:val="22"/>
          <w:szCs w:val="22"/>
        </w:rPr>
      </w:pPr>
      <w:r w:rsidRPr="004E380C">
        <w:rPr>
          <w:rFonts w:ascii="Arial" w:hAnsi="Arial" w:cs="Arial"/>
          <w:sz w:val="22"/>
          <w:szCs w:val="22"/>
        </w:rPr>
        <w:t xml:space="preserve">Standard text (which should be modified where appropriate) is provided in </w:t>
      </w:r>
      <w:r w:rsidR="00440626" w:rsidRPr="004E380C">
        <w:rPr>
          <w:rFonts w:ascii="Arial" w:hAnsi="Arial" w:cs="Arial"/>
          <w:sz w:val="22"/>
          <w:szCs w:val="22"/>
        </w:rPr>
        <w:t>non-italic</w:t>
      </w:r>
      <w:r w:rsidRPr="004E380C">
        <w:rPr>
          <w:rFonts w:ascii="Arial" w:hAnsi="Arial" w:cs="Arial"/>
          <w:sz w:val="22"/>
          <w:szCs w:val="22"/>
        </w:rPr>
        <w:t xml:space="preserve"> text.  </w:t>
      </w:r>
    </w:p>
    <w:p w14:paraId="17EA3192" w14:textId="77777777" w:rsidR="0033786E" w:rsidRDefault="0033786E" w:rsidP="00AC263B">
      <w:pPr>
        <w:rPr>
          <w:rFonts w:ascii="Arial" w:hAnsi="Arial" w:cs="Arial"/>
          <w:sz w:val="22"/>
          <w:szCs w:val="22"/>
        </w:rPr>
      </w:pPr>
    </w:p>
    <w:p w14:paraId="4FF236F3" w14:textId="77777777" w:rsidR="00CC211A" w:rsidRPr="004E380C" w:rsidRDefault="00CC211A" w:rsidP="00CC211A">
      <w:pPr>
        <w:rPr>
          <w:rFonts w:ascii="Arial" w:hAnsi="Arial" w:cs="Arial"/>
          <w:i/>
          <w:sz w:val="22"/>
          <w:szCs w:val="22"/>
        </w:rPr>
      </w:pPr>
      <w:r w:rsidRPr="004E380C">
        <w:rPr>
          <w:rFonts w:ascii="Arial" w:hAnsi="Arial" w:cs="Arial"/>
          <w:i/>
          <w:sz w:val="22"/>
          <w:szCs w:val="22"/>
        </w:rPr>
        <w:t xml:space="preserve">Replace the above statements with the course award title </w:t>
      </w:r>
      <w:r w:rsidR="00C04CB0" w:rsidRPr="004E380C">
        <w:rPr>
          <w:rFonts w:ascii="Arial" w:hAnsi="Arial" w:cs="Arial"/>
          <w:i/>
          <w:sz w:val="22"/>
          <w:szCs w:val="22"/>
        </w:rPr>
        <w:t>e.g.</w:t>
      </w:r>
      <w:r w:rsidRPr="004E380C">
        <w:rPr>
          <w:rFonts w:ascii="Arial" w:hAnsi="Arial" w:cs="Arial"/>
          <w:i/>
          <w:sz w:val="22"/>
          <w:szCs w:val="22"/>
        </w:rPr>
        <w:t>:</w:t>
      </w:r>
    </w:p>
    <w:p w14:paraId="4FF236F4" w14:textId="77777777" w:rsidR="00CC211A" w:rsidRPr="004E380C" w:rsidRDefault="00CC211A" w:rsidP="00CC211A">
      <w:pPr>
        <w:rPr>
          <w:rFonts w:ascii="Arial" w:hAnsi="Arial" w:cs="Arial"/>
          <w:sz w:val="22"/>
          <w:szCs w:val="22"/>
        </w:rPr>
      </w:pPr>
    </w:p>
    <w:p w14:paraId="4FF236F5" w14:textId="77777777" w:rsidR="00CC211A" w:rsidRPr="004E380C" w:rsidRDefault="00CC211A" w:rsidP="002D364D">
      <w:pPr>
        <w:jc w:val="center"/>
        <w:rPr>
          <w:rFonts w:ascii="Arial" w:hAnsi="Arial" w:cs="Arial"/>
          <w:b/>
          <w:sz w:val="22"/>
          <w:szCs w:val="22"/>
        </w:rPr>
      </w:pPr>
      <w:r w:rsidRPr="004E380C">
        <w:rPr>
          <w:rFonts w:ascii="Arial" w:hAnsi="Arial" w:cs="Arial"/>
          <w:b/>
          <w:sz w:val="22"/>
          <w:szCs w:val="22"/>
        </w:rPr>
        <w:t xml:space="preserve">Programme Specification for </w:t>
      </w:r>
      <w:proofErr w:type="spellStart"/>
      <w:r w:rsidRPr="004E380C">
        <w:rPr>
          <w:rFonts w:ascii="Arial" w:hAnsi="Arial" w:cs="Arial"/>
          <w:b/>
          <w:sz w:val="22"/>
          <w:szCs w:val="22"/>
        </w:rPr>
        <w:t>FdSc</w:t>
      </w:r>
      <w:proofErr w:type="spellEnd"/>
      <w:r w:rsidRPr="004E380C">
        <w:rPr>
          <w:rFonts w:ascii="Arial" w:hAnsi="Arial" w:cs="Arial"/>
          <w:b/>
          <w:sz w:val="22"/>
          <w:szCs w:val="22"/>
        </w:rPr>
        <w:t xml:space="preserve"> Zoology</w:t>
      </w:r>
    </w:p>
    <w:p w14:paraId="474F0F38" w14:textId="77777777" w:rsidR="00506B2B" w:rsidRPr="004E380C" w:rsidRDefault="00506B2B" w:rsidP="002D364D">
      <w:pPr>
        <w:jc w:val="center"/>
        <w:rPr>
          <w:rFonts w:ascii="Arial" w:hAnsi="Arial" w:cs="Arial"/>
          <w:b/>
          <w:sz w:val="22"/>
          <w:szCs w:val="22"/>
        </w:rPr>
      </w:pPr>
    </w:p>
    <w:p w14:paraId="3BFB87F2" w14:textId="5BCC4FE7" w:rsidR="00B15AFE" w:rsidRPr="00B15AFE" w:rsidRDefault="00B15AFE" w:rsidP="00B15AFE">
      <w:pPr>
        <w:pBdr>
          <w:top w:val="single" w:sz="4" w:space="1" w:color="auto"/>
          <w:left w:val="single" w:sz="4" w:space="4" w:color="auto"/>
          <w:bottom w:val="single" w:sz="4" w:space="1" w:color="auto"/>
          <w:right w:val="single" w:sz="4" w:space="21" w:color="auto"/>
        </w:pBdr>
        <w:jc w:val="center"/>
        <w:rPr>
          <w:rFonts w:ascii="Arial" w:hAnsi="Arial"/>
          <w:b/>
          <w:sz w:val="22"/>
          <w:szCs w:val="22"/>
          <w:lang w:eastAsia="en-GB"/>
        </w:rPr>
      </w:pPr>
      <w:r w:rsidRPr="00B15AFE">
        <w:rPr>
          <w:rFonts w:ascii="Arial" w:hAnsi="Arial"/>
          <w:b/>
          <w:sz w:val="22"/>
          <w:szCs w:val="22"/>
        </w:rPr>
        <w:t>This document applies to Academic Year 20</w:t>
      </w:r>
      <w:r w:rsidR="00C85753">
        <w:rPr>
          <w:rFonts w:ascii="Arial" w:hAnsi="Arial"/>
          <w:b/>
          <w:sz w:val="22"/>
          <w:szCs w:val="22"/>
        </w:rPr>
        <w:t>2</w:t>
      </w:r>
      <w:r w:rsidR="00E23118">
        <w:rPr>
          <w:rFonts w:ascii="Arial" w:hAnsi="Arial"/>
          <w:b/>
          <w:sz w:val="22"/>
          <w:szCs w:val="22"/>
        </w:rPr>
        <w:t>5/26</w:t>
      </w:r>
      <w:r w:rsidRPr="00B15AFE">
        <w:rPr>
          <w:rFonts w:ascii="Arial" w:hAnsi="Arial"/>
          <w:b/>
          <w:sz w:val="22"/>
          <w:szCs w:val="22"/>
        </w:rPr>
        <w:t xml:space="preserve"> onwards</w:t>
      </w:r>
    </w:p>
    <w:p w14:paraId="4FF236F6" w14:textId="77777777" w:rsidR="00BE7FF7" w:rsidRPr="004E380C" w:rsidRDefault="00BE7FF7" w:rsidP="002F5B35">
      <w:pPr>
        <w:rPr>
          <w:rFonts w:ascii="Arial" w:hAnsi="Arial" w:cs="Arial"/>
          <w:b/>
          <w:sz w:val="22"/>
          <w:szCs w:val="22"/>
        </w:rPr>
      </w:pPr>
    </w:p>
    <w:p w14:paraId="69890CBD" w14:textId="176632D6" w:rsidR="001C4B64" w:rsidRDefault="001C4B64" w:rsidP="001C4B64">
      <w:pPr>
        <w:pStyle w:val="Caption"/>
        <w:keepNext/>
      </w:pPr>
      <w:bookmarkStart w:id="1" w:name="_Hlk157780092"/>
      <w:r>
        <w:t xml:space="preserve">Table </w:t>
      </w:r>
      <w:r w:rsidR="00E23118">
        <w:fldChar w:fldCharType="begin"/>
      </w:r>
      <w:r w:rsidR="00E23118">
        <w:instrText xml:space="preserve"> SEQ Table \* ARABIC </w:instrText>
      </w:r>
      <w:r w:rsidR="00E23118">
        <w:fldChar w:fldCharType="separate"/>
      </w:r>
      <w:r>
        <w:rPr>
          <w:noProof/>
        </w:rPr>
        <w:t>1</w:t>
      </w:r>
      <w:r w:rsidR="00E23118">
        <w:rPr>
          <w:noProof/>
        </w:rPr>
        <w:fldChar w:fldCharType="end"/>
      </w:r>
      <w:r>
        <w:t xml:space="preserve"> programme specification for </w:t>
      </w:r>
      <w:proofErr w:type="spellStart"/>
      <w:r>
        <w:t>FdSc</w:t>
      </w:r>
      <w:proofErr w:type="spellEnd"/>
      <w:r>
        <w:t xml:space="preserve"> Zoology</w:t>
      </w:r>
    </w:p>
    <w:tbl>
      <w:tblPr>
        <w:tblW w:w="9810"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836"/>
        <w:gridCol w:w="3852"/>
        <w:gridCol w:w="5122"/>
      </w:tblGrid>
      <w:tr w:rsidR="00440626" w:rsidRPr="004E380C" w14:paraId="4FF236FA" w14:textId="77777777" w:rsidTr="001C4B64">
        <w:trPr>
          <w:cantSplit/>
        </w:trPr>
        <w:tc>
          <w:tcPr>
            <w:tcW w:w="836" w:type="dxa"/>
          </w:tcPr>
          <w:bookmarkEnd w:id="1"/>
          <w:p w14:paraId="4FF236F7" w14:textId="77777777" w:rsidR="00BE7FF7" w:rsidRPr="004E380C" w:rsidRDefault="00BE7FF7" w:rsidP="00BE7FF7">
            <w:pPr>
              <w:rPr>
                <w:rFonts w:ascii="Arial" w:hAnsi="Arial" w:cs="Arial"/>
                <w:b/>
                <w:sz w:val="22"/>
                <w:szCs w:val="22"/>
              </w:rPr>
            </w:pPr>
            <w:r w:rsidRPr="004E380C">
              <w:rPr>
                <w:rFonts w:ascii="Arial" w:hAnsi="Arial" w:cs="Arial"/>
                <w:b/>
                <w:sz w:val="22"/>
                <w:szCs w:val="22"/>
              </w:rPr>
              <w:t>1.</w:t>
            </w:r>
          </w:p>
        </w:tc>
        <w:tc>
          <w:tcPr>
            <w:tcW w:w="3852" w:type="dxa"/>
          </w:tcPr>
          <w:p w14:paraId="4FF236F8" w14:textId="77777777" w:rsidR="00BE7FF7" w:rsidRPr="004E380C" w:rsidRDefault="00BE7FF7" w:rsidP="00BE7FF7">
            <w:pPr>
              <w:rPr>
                <w:rFonts w:ascii="Arial" w:hAnsi="Arial" w:cs="Arial"/>
                <w:sz w:val="22"/>
                <w:szCs w:val="22"/>
              </w:rPr>
            </w:pPr>
            <w:r w:rsidRPr="004E380C">
              <w:rPr>
                <w:rFonts w:ascii="Arial" w:hAnsi="Arial" w:cs="Arial"/>
                <w:b/>
                <w:sz w:val="22"/>
                <w:szCs w:val="22"/>
              </w:rPr>
              <w:t>Awarding institution/body</w:t>
            </w:r>
          </w:p>
        </w:tc>
        <w:tc>
          <w:tcPr>
            <w:tcW w:w="5122" w:type="dxa"/>
          </w:tcPr>
          <w:p w14:paraId="4FF236F9" w14:textId="77777777" w:rsidR="00BE7FF7" w:rsidRPr="004E380C" w:rsidRDefault="00EC5D8E" w:rsidP="00BE7FF7">
            <w:pPr>
              <w:rPr>
                <w:rFonts w:ascii="Arial" w:hAnsi="Arial" w:cs="Arial"/>
                <w:b/>
                <w:sz w:val="22"/>
                <w:szCs w:val="22"/>
              </w:rPr>
            </w:pPr>
            <w:r w:rsidRPr="004E380C">
              <w:rPr>
                <w:rFonts w:ascii="Arial" w:hAnsi="Arial" w:cs="Arial"/>
                <w:sz w:val="22"/>
                <w:szCs w:val="22"/>
              </w:rPr>
              <w:t>University of Worcester</w:t>
            </w:r>
          </w:p>
        </w:tc>
      </w:tr>
      <w:tr w:rsidR="00440626" w:rsidRPr="004E380C" w14:paraId="4FF236FE" w14:textId="77777777" w:rsidTr="001C4B64">
        <w:trPr>
          <w:cantSplit/>
        </w:trPr>
        <w:tc>
          <w:tcPr>
            <w:tcW w:w="836" w:type="dxa"/>
          </w:tcPr>
          <w:p w14:paraId="4FF236FB" w14:textId="77777777" w:rsidR="00BE7FF7" w:rsidRPr="004E380C" w:rsidRDefault="00BE7FF7" w:rsidP="00BE7FF7">
            <w:pPr>
              <w:rPr>
                <w:rFonts w:ascii="Arial" w:hAnsi="Arial" w:cs="Arial"/>
                <w:b/>
                <w:sz w:val="22"/>
                <w:szCs w:val="22"/>
              </w:rPr>
            </w:pPr>
            <w:r w:rsidRPr="004E380C">
              <w:rPr>
                <w:rFonts w:ascii="Arial" w:hAnsi="Arial" w:cs="Arial"/>
                <w:b/>
                <w:sz w:val="22"/>
                <w:szCs w:val="22"/>
              </w:rPr>
              <w:t>2.</w:t>
            </w:r>
          </w:p>
        </w:tc>
        <w:tc>
          <w:tcPr>
            <w:tcW w:w="3852" w:type="dxa"/>
          </w:tcPr>
          <w:p w14:paraId="4FF236FC" w14:textId="77777777" w:rsidR="00BE7FF7" w:rsidRPr="004E380C" w:rsidRDefault="00BE7FF7" w:rsidP="00BE7FF7">
            <w:pPr>
              <w:rPr>
                <w:rFonts w:ascii="Arial" w:hAnsi="Arial" w:cs="Arial"/>
                <w:sz w:val="22"/>
                <w:szCs w:val="22"/>
              </w:rPr>
            </w:pPr>
            <w:r w:rsidRPr="004E380C">
              <w:rPr>
                <w:rFonts w:ascii="Arial" w:hAnsi="Arial" w:cs="Arial"/>
                <w:b/>
                <w:sz w:val="22"/>
                <w:szCs w:val="22"/>
              </w:rPr>
              <w:t xml:space="preserve">Teaching institution </w:t>
            </w:r>
          </w:p>
        </w:tc>
        <w:tc>
          <w:tcPr>
            <w:tcW w:w="5122" w:type="dxa"/>
          </w:tcPr>
          <w:p w14:paraId="4FF236FD" w14:textId="77777777" w:rsidR="00BE7FF7" w:rsidRPr="004E380C" w:rsidRDefault="00EC5D8E" w:rsidP="00BE7FF7">
            <w:pPr>
              <w:rPr>
                <w:rFonts w:ascii="Arial" w:hAnsi="Arial" w:cs="Arial"/>
                <w:b/>
                <w:i/>
                <w:sz w:val="22"/>
                <w:szCs w:val="22"/>
              </w:rPr>
            </w:pPr>
            <w:r w:rsidRPr="004E380C">
              <w:rPr>
                <w:rFonts w:ascii="Arial" w:hAnsi="Arial" w:cs="Arial"/>
                <w:i/>
                <w:sz w:val="22"/>
                <w:szCs w:val="22"/>
              </w:rPr>
              <w:t>(where joint teaching, list both institutions)</w:t>
            </w:r>
          </w:p>
        </w:tc>
      </w:tr>
      <w:tr w:rsidR="00440626" w:rsidRPr="004E380C" w14:paraId="4FF23702" w14:textId="77777777" w:rsidTr="001C4B64">
        <w:trPr>
          <w:cantSplit/>
        </w:trPr>
        <w:tc>
          <w:tcPr>
            <w:tcW w:w="836" w:type="dxa"/>
          </w:tcPr>
          <w:p w14:paraId="4FF236FF" w14:textId="77777777" w:rsidR="00BE7FF7" w:rsidRPr="004E380C" w:rsidRDefault="00BE7FF7" w:rsidP="00BE7FF7">
            <w:pPr>
              <w:rPr>
                <w:rFonts w:ascii="Arial" w:hAnsi="Arial" w:cs="Arial"/>
                <w:b/>
                <w:sz w:val="22"/>
                <w:szCs w:val="22"/>
              </w:rPr>
            </w:pPr>
            <w:r w:rsidRPr="004E380C">
              <w:rPr>
                <w:rFonts w:ascii="Arial" w:hAnsi="Arial" w:cs="Arial"/>
                <w:b/>
                <w:sz w:val="22"/>
                <w:szCs w:val="22"/>
              </w:rPr>
              <w:t>3.</w:t>
            </w:r>
          </w:p>
        </w:tc>
        <w:tc>
          <w:tcPr>
            <w:tcW w:w="3852" w:type="dxa"/>
          </w:tcPr>
          <w:p w14:paraId="4FF23700" w14:textId="77777777" w:rsidR="00BE7FF7" w:rsidRPr="004E380C" w:rsidRDefault="00BE7FF7" w:rsidP="00BE7FF7">
            <w:pPr>
              <w:rPr>
                <w:rFonts w:ascii="Arial" w:hAnsi="Arial" w:cs="Arial"/>
                <w:sz w:val="22"/>
                <w:szCs w:val="22"/>
              </w:rPr>
            </w:pPr>
            <w:r w:rsidRPr="004E380C">
              <w:rPr>
                <w:rFonts w:ascii="Arial" w:hAnsi="Arial" w:cs="Arial"/>
                <w:b/>
                <w:sz w:val="22"/>
                <w:szCs w:val="22"/>
              </w:rPr>
              <w:t xml:space="preserve">Programme accredited by </w:t>
            </w:r>
          </w:p>
        </w:tc>
        <w:tc>
          <w:tcPr>
            <w:tcW w:w="5122" w:type="dxa"/>
          </w:tcPr>
          <w:p w14:paraId="4FF23701" w14:textId="77777777" w:rsidR="00BE7FF7" w:rsidRPr="004E380C" w:rsidRDefault="00BE7FF7" w:rsidP="00BE7FF7">
            <w:pPr>
              <w:rPr>
                <w:rFonts w:ascii="Arial" w:hAnsi="Arial" w:cs="Arial"/>
                <w:b/>
                <w:i/>
                <w:sz w:val="22"/>
                <w:szCs w:val="22"/>
              </w:rPr>
            </w:pPr>
            <w:r w:rsidRPr="004E380C">
              <w:rPr>
                <w:rFonts w:ascii="Arial" w:hAnsi="Arial" w:cs="Arial"/>
                <w:i/>
                <w:sz w:val="22"/>
                <w:szCs w:val="22"/>
              </w:rPr>
              <w:t>(state if accredited by PSRB, otherwise N/A )</w:t>
            </w:r>
          </w:p>
        </w:tc>
      </w:tr>
      <w:tr w:rsidR="00440626" w:rsidRPr="004E380C" w14:paraId="4FF23707" w14:textId="77777777" w:rsidTr="001C4B64">
        <w:trPr>
          <w:cantSplit/>
        </w:trPr>
        <w:tc>
          <w:tcPr>
            <w:tcW w:w="836" w:type="dxa"/>
          </w:tcPr>
          <w:p w14:paraId="4FF23703" w14:textId="77777777" w:rsidR="00BE7FF7" w:rsidRPr="004E380C" w:rsidRDefault="00BE7FF7" w:rsidP="00BE7FF7">
            <w:pPr>
              <w:rPr>
                <w:rFonts w:ascii="Arial" w:hAnsi="Arial" w:cs="Arial"/>
                <w:b/>
                <w:sz w:val="22"/>
                <w:szCs w:val="22"/>
              </w:rPr>
            </w:pPr>
            <w:r w:rsidRPr="004E380C">
              <w:rPr>
                <w:rFonts w:ascii="Arial" w:hAnsi="Arial" w:cs="Arial"/>
                <w:b/>
                <w:sz w:val="22"/>
                <w:szCs w:val="22"/>
              </w:rPr>
              <w:t>4.</w:t>
            </w:r>
          </w:p>
        </w:tc>
        <w:tc>
          <w:tcPr>
            <w:tcW w:w="3852" w:type="dxa"/>
          </w:tcPr>
          <w:p w14:paraId="4FF23704" w14:textId="77777777" w:rsidR="00BE7FF7" w:rsidRPr="004E380C" w:rsidRDefault="00BE7FF7" w:rsidP="00BE7FF7">
            <w:pPr>
              <w:rPr>
                <w:rFonts w:ascii="Arial" w:hAnsi="Arial" w:cs="Arial"/>
                <w:sz w:val="22"/>
                <w:szCs w:val="22"/>
              </w:rPr>
            </w:pPr>
            <w:r w:rsidRPr="004E380C">
              <w:rPr>
                <w:rFonts w:ascii="Arial" w:hAnsi="Arial" w:cs="Arial"/>
                <w:b/>
                <w:sz w:val="22"/>
                <w:szCs w:val="22"/>
              </w:rPr>
              <w:t xml:space="preserve">Final award </w:t>
            </w:r>
            <w:r w:rsidR="00F80E5F" w:rsidRPr="004E380C">
              <w:rPr>
                <w:rFonts w:ascii="Arial" w:hAnsi="Arial" w:cs="Arial"/>
                <w:b/>
                <w:sz w:val="22"/>
                <w:szCs w:val="22"/>
              </w:rPr>
              <w:t>or awards</w:t>
            </w:r>
          </w:p>
          <w:p w14:paraId="4FF23705" w14:textId="77777777" w:rsidR="00BE7FF7" w:rsidRPr="004E380C" w:rsidRDefault="00BE7FF7" w:rsidP="00BE7FF7">
            <w:pPr>
              <w:ind w:left="567"/>
              <w:rPr>
                <w:rFonts w:ascii="Arial" w:hAnsi="Arial" w:cs="Arial"/>
                <w:i/>
                <w:sz w:val="22"/>
                <w:szCs w:val="22"/>
              </w:rPr>
            </w:pPr>
          </w:p>
        </w:tc>
        <w:tc>
          <w:tcPr>
            <w:tcW w:w="5122" w:type="dxa"/>
          </w:tcPr>
          <w:p w14:paraId="4FF23706" w14:textId="21A3F528" w:rsidR="00BE7FF7" w:rsidRPr="004E380C" w:rsidRDefault="00BE7FF7" w:rsidP="009F3CDA">
            <w:pPr>
              <w:rPr>
                <w:rFonts w:ascii="Arial" w:hAnsi="Arial" w:cs="Arial"/>
                <w:b/>
                <w:i/>
                <w:sz w:val="22"/>
                <w:szCs w:val="22"/>
              </w:rPr>
            </w:pPr>
            <w:r w:rsidRPr="004E380C">
              <w:rPr>
                <w:rFonts w:ascii="Arial" w:hAnsi="Arial" w:cs="Arial"/>
                <w:i/>
                <w:sz w:val="22"/>
                <w:szCs w:val="22"/>
              </w:rPr>
              <w:t xml:space="preserve">(e.g. </w:t>
            </w:r>
            <w:proofErr w:type="spellStart"/>
            <w:r w:rsidR="00CC55FD" w:rsidRPr="004E380C">
              <w:rPr>
                <w:rFonts w:ascii="Arial" w:hAnsi="Arial" w:cs="Arial"/>
                <w:i/>
                <w:sz w:val="22"/>
                <w:szCs w:val="22"/>
              </w:rPr>
              <w:t>FdSc</w:t>
            </w:r>
            <w:proofErr w:type="spellEnd"/>
            <w:r w:rsidR="00CC55FD" w:rsidRPr="004E380C">
              <w:rPr>
                <w:rFonts w:ascii="Arial" w:hAnsi="Arial" w:cs="Arial"/>
                <w:i/>
                <w:sz w:val="22"/>
                <w:szCs w:val="22"/>
              </w:rPr>
              <w:t xml:space="preserve">, </w:t>
            </w:r>
            <w:proofErr w:type="spellStart"/>
            <w:r w:rsidR="00CC55FD" w:rsidRPr="004E380C">
              <w:rPr>
                <w:rFonts w:ascii="Arial" w:hAnsi="Arial" w:cs="Arial"/>
                <w:i/>
                <w:sz w:val="22"/>
                <w:szCs w:val="22"/>
              </w:rPr>
              <w:t>FdA</w:t>
            </w:r>
            <w:proofErr w:type="spellEnd"/>
            <w:r w:rsidR="00CC55FD" w:rsidRPr="004E380C">
              <w:rPr>
                <w:rFonts w:ascii="Arial" w:hAnsi="Arial" w:cs="Arial"/>
                <w:i/>
                <w:sz w:val="22"/>
                <w:szCs w:val="22"/>
              </w:rPr>
              <w:t xml:space="preserve">, </w:t>
            </w:r>
            <w:r w:rsidR="00EC5D8E" w:rsidRPr="004E380C">
              <w:rPr>
                <w:rFonts w:ascii="Arial" w:hAnsi="Arial" w:cs="Arial"/>
                <w:i/>
                <w:sz w:val="22"/>
                <w:szCs w:val="22"/>
              </w:rPr>
              <w:t>give generic award title only, not course title)</w:t>
            </w:r>
          </w:p>
        </w:tc>
      </w:tr>
      <w:tr w:rsidR="00440626" w:rsidRPr="004E380C" w14:paraId="4FF2370B" w14:textId="77777777" w:rsidTr="001C4B64">
        <w:trPr>
          <w:cantSplit/>
        </w:trPr>
        <w:tc>
          <w:tcPr>
            <w:tcW w:w="836" w:type="dxa"/>
          </w:tcPr>
          <w:p w14:paraId="4FF23708" w14:textId="77777777" w:rsidR="00BE7FF7" w:rsidRPr="004E380C" w:rsidRDefault="00BE7FF7" w:rsidP="00BE7FF7">
            <w:pPr>
              <w:rPr>
                <w:rFonts w:ascii="Arial" w:hAnsi="Arial" w:cs="Arial"/>
                <w:b/>
                <w:sz w:val="22"/>
                <w:szCs w:val="22"/>
              </w:rPr>
            </w:pPr>
            <w:r w:rsidRPr="004E380C">
              <w:rPr>
                <w:rFonts w:ascii="Arial" w:hAnsi="Arial" w:cs="Arial"/>
                <w:b/>
                <w:sz w:val="22"/>
                <w:szCs w:val="22"/>
              </w:rPr>
              <w:t>5.</w:t>
            </w:r>
          </w:p>
        </w:tc>
        <w:tc>
          <w:tcPr>
            <w:tcW w:w="3852" w:type="dxa"/>
          </w:tcPr>
          <w:p w14:paraId="4FF23709" w14:textId="77777777" w:rsidR="00BE7FF7" w:rsidRPr="004E380C" w:rsidRDefault="00BE7FF7" w:rsidP="00BE7FF7">
            <w:pPr>
              <w:rPr>
                <w:rFonts w:ascii="Arial" w:hAnsi="Arial" w:cs="Arial"/>
                <w:sz w:val="22"/>
                <w:szCs w:val="22"/>
              </w:rPr>
            </w:pPr>
            <w:r w:rsidRPr="004E380C">
              <w:rPr>
                <w:rFonts w:ascii="Arial" w:hAnsi="Arial" w:cs="Arial"/>
                <w:b/>
                <w:sz w:val="22"/>
                <w:szCs w:val="22"/>
              </w:rPr>
              <w:t xml:space="preserve">Programme title </w:t>
            </w:r>
          </w:p>
        </w:tc>
        <w:tc>
          <w:tcPr>
            <w:tcW w:w="5122" w:type="dxa"/>
          </w:tcPr>
          <w:p w14:paraId="4FF2370A" w14:textId="13042A46" w:rsidR="00BE7FF7" w:rsidRPr="004E380C" w:rsidRDefault="00EC5D8E" w:rsidP="00D552BB">
            <w:pPr>
              <w:rPr>
                <w:rFonts w:ascii="Arial" w:hAnsi="Arial" w:cs="Arial"/>
                <w:b/>
                <w:i/>
                <w:sz w:val="22"/>
                <w:szCs w:val="22"/>
              </w:rPr>
            </w:pPr>
            <w:r w:rsidRPr="004E380C">
              <w:rPr>
                <w:rFonts w:ascii="Arial" w:hAnsi="Arial" w:cs="Arial"/>
                <w:i/>
                <w:sz w:val="22"/>
                <w:szCs w:val="22"/>
              </w:rPr>
              <w:t xml:space="preserve">(As formally approved by </w:t>
            </w:r>
            <w:r w:rsidR="00D552BB">
              <w:rPr>
                <w:rFonts w:ascii="Arial" w:hAnsi="Arial" w:cs="Arial"/>
                <w:i/>
                <w:sz w:val="22"/>
                <w:szCs w:val="22"/>
              </w:rPr>
              <w:t>APPG</w:t>
            </w:r>
            <w:r w:rsidRPr="004E380C">
              <w:rPr>
                <w:rFonts w:ascii="Arial" w:hAnsi="Arial" w:cs="Arial"/>
                <w:i/>
                <w:sz w:val="22"/>
                <w:szCs w:val="22"/>
              </w:rPr>
              <w:t xml:space="preserve">, e.g. Zoology, where a course offers descriptors in brackets, put the generic award here </w:t>
            </w:r>
            <w:proofErr w:type="gramStart"/>
            <w:r w:rsidRPr="004E380C">
              <w:rPr>
                <w:rFonts w:ascii="Arial" w:hAnsi="Arial" w:cs="Arial"/>
                <w:i/>
                <w:sz w:val="22"/>
                <w:szCs w:val="22"/>
              </w:rPr>
              <w:t>and also</w:t>
            </w:r>
            <w:proofErr w:type="gramEnd"/>
            <w:r w:rsidRPr="004E380C">
              <w:rPr>
                <w:rFonts w:ascii="Arial" w:hAnsi="Arial" w:cs="Arial"/>
                <w:i/>
                <w:sz w:val="22"/>
                <w:szCs w:val="22"/>
              </w:rPr>
              <w:t xml:space="preserve"> include the list of descriptors)</w:t>
            </w:r>
          </w:p>
        </w:tc>
      </w:tr>
      <w:tr w:rsidR="00440626" w:rsidRPr="004E380C" w14:paraId="4FF23710" w14:textId="77777777" w:rsidTr="001C4B64">
        <w:trPr>
          <w:cantSplit/>
        </w:trPr>
        <w:tc>
          <w:tcPr>
            <w:tcW w:w="836" w:type="dxa"/>
          </w:tcPr>
          <w:p w14:paraId="4FF2370C" w14:textId="77777777" w:rsidR="00BE7FF7" w:rsidRPr="004E380C" w:rsidRDefault="00BE7FF7" w:rsidP="00BE7FF7">
            <w:pPr>
              <w:rPr>
                <w:rFonts w:ascii="Arial" w:hAnsi="Arial" w:cs="Arial"/>
                <w:b/>
                <w:sz w:val="22"/>
                <w:szCs w:val="22"/>
              </w:rPr>
            </w:pPr>
            <w:r w:rsidRPr="004E380C">
              <w:rPr>
                <w:rFonts w:ascii="Arial" w:hAnsi="Arial" w:cs="Arial"/>
                <w:b/>
                <w:sz w:val="22"/>
                <w:szCs w:val="22"/>
              </w:rPr>
              <w:t>6.</w:t>
            </w:r>
          </w:p>
        </w:tc>
        <w:tc>
          <w:tcPr>
            <w:tcW w:w="3852" w:type="dxa"/>
          </w:tcPr>
          <w:p w14:paraId="4FF2370D" w14:textId="77777777" w:rsidR="00BE7FF7" w:rsidRPr="004E380C" w:rsidRDefault="00BE7FF7" w:rsidP="004D0FB4">
            <w:pPr>
              <w:rPr>
                <w:rFonts w:ascii="Arial" w:hAnsi="Arial" w:cs="Arial"/>
                <w:sz w:val="22"/>
                <w:szCs w:val="22"/>
              </w:rPr>
            </w:pPr>
            <w:r w:rsidRPr="004E380C">
              <w:rPr>
                <w:rFonts w:ascii="Arial" w:hAnsi="Arial" w:cs="Arial"/>
                <w:b/>
                <w:sz w:val="22"/>
                <w:szCs w:val="22"/>
              </w:rPr>
              <w:t>Pathways</w:t>
            </w:r>
            <w:r w:rsidR="00E52FAA" w:rsidRPr="004E380C">
              <w:rPr>
                <w:rFonts w:ascii="Arial" w:hAnsi="Arial" w:cs="Arial"/>
                <w:b/>
                <w:sz w:val="22"/>
                <w:szCs w:val="22"/>
              </w:rPr>
              <w:t xml:space="preserve"> </w:t>
            </w:r>
            <w:r w:rsidR="004D0FB4" w:rsidRPr="004E380C">
              <w:rPr>
                <w:rFonts w:ascii="Arial" w:hAnsi="Arial" w:cs="Arial"/>
                <w:b/>
                <w:sz w:val="22"/>
                <w:szCs w:val="22"/>
              </w:rPr>
              <w:t xml:space="preserve">available </w:t>
            </w:r>
            <w:r w:rsidR="00E52FAA" w:rsidRPr="004E380C">
              <w:rPr>
                <w:rFonts w:ascii="Arial" w:hAnsi="Arial" w:cs="Arial"/>
                <w:b/>
                <w:sz w:val="22"/>
                <w:szCs w:val="22"/>
              </w:rPr>
              <w:t xml:space="preserve">and/or Linked Honours Degree progression route/s </w:t>
            </w:r>
            <w:r w:rsidRPr="004E380C">
              <w:rPr>
                <w:rFonts w:ascii="Arial" w:hAnsi="Arial" w:cs="Arial"/>
                <w:b/>
                <w:sz w:val="22"/>
                <w:szCs w:val="22"/>
              </w:rPr>
              <w:t xml:space="preserve"> </w:t>
            </w:r>
          </w:p>
        </w:tc>
        <w:tc>
          <w:tcPr>
            <w:tcW w:w="5122" w:type="dxa"/>
          </w:tcPr>
          <w:p w14:paraId="4FF2370E" w14:textId="77777777" w:rsidR="00E52FAA" w:rsidRPr="004E380C" w:rsidRDefault="00EC5D8E" w:rsidP="00BE7FF7">
            <w:pPr>
              <w:rPr>
                <w:rFonts w:ascii="Arial" w:hAnsi="Arial" w:cs="Arial"/>
                <w:i/>
                <w:sz w:val="22"/>
                <w:szCs w:val="22"/>
              </w:rPr>
            </w:pPr>
            <w:r w:rsidRPr="004E380C">
              <w:rPr>
                <w:rFonts w:ascii="Arial" w:hAnsi="Arial" w:cs="Arial"/>
                <w:i/>
                <w:sz w:val="22"/>
                <w:szCs w:val="22"/>
              </w:rPr>
              <w:t>(</w:t>
            </w:r>
            <w:r w:rsidR="00E52FAA" w:rsidRPr="004E380C">
              <w:rPr>
                <w:rFonts w:ascii="Arial" w:hAnsi="Arial" w:cs="Arial"/>
                <w:i/>
                <w:sz w:val="22"/>
                <w:szCs w:val="22"/>
              </w:rPr>
              <w:t xml:space="preserve">Pathways are </w:t>
            </w:r>
            <w:r w:rsidRPr="004E380C">
              <w:rPr>
                <w:rFonts w:ascii="Arial" w:hAnsi="Arial" w:cs="Arial"/>
                <w:i/>
                <w:sz w:val="22"/>
                <w:szCs w:val="22"/>
              </w:rPr>
              <w:t>normally NA)</w:t>
            </w:r>
            <w:r w:rsidR="00E52FAA" w:rsidRPr="004E380C">
              <w:rPr>
                <w:rFonts w:ascii="Arial" w:hAnsi="Arial" w:cs="Arial"/>
                <w:i/>
                <w:sz w:val="22"/>
                <w:szCs w:val="22"/>
              </w:rPr>
              <w:t xml:space="preserve"> </w:t>
            </w:r>
          </w:p>
          <w:p w14:paraId="4FF2370F" w14:textId="3119BFFC" w:rsidR="00583372" w:rsidRPr="004E380C" w:rsidRDefault="00E52FAA" w:rsidP="000815BF">
            <w:pPr>
              <w:rPr>
                <w:rFonts w:ascii="Arial" w:hAnsi="Arial" w:cs="Arial"/>
                <w:b/>
                <w:i/>
                <w:sz w:val="22"/>
                <w:szCs w:val="22"/>
              </w:rPr>
            </w:pPr>
            <w:r w:rsidRPr="004E380C">
              <w:rPr>
                <w:rFonts w:ascii="Arial" w:hAnsi="Arial" w:cs="Arial"/>
                <w:i/>
                <w:sz w:val="22"/>
                <w:szCs w:val="22"/>
              </w:rPr>
              <w:t xml:space="preserve">(Identify the title/s of approved Honours Degree/Top-Up degree progression route/s and cross reference </w:t>
            </w:r>
            <w:r w:rsidRPr="00743F5C">
              <w:rPr>
                <w:rFonts w:ascii="Arial" w:hAnsi="Arial" w:cs="Arial"/>
                <w:i/>
                <w:sz w:val="22"/>
                <w:szCs w:val="22"/>
              </w:rPr>
              <w:t>to Section 2</w:t>
            </w:r>
            <w:r w:rsidR="000815BF" w:rsidRPr="00743F5C">
              <w:rPr>
                <w:rFonts w:ascii="Arial" w:hAnsi="Arial" w:cs="Arial"/>
                <w:i/>
                <w:sz w:val="22"/>
                <w:szCs w:val="22"/>
              </w:rPr>
              <w:t>0</w:t>
            </w:r>
            <w:r w:rsidRPr="00743F5C">
              <w:rPr>
                <w:rFonts w:ascii="Arial" w:hAnsi="Arial" w:cs="Arial"/>
                <w:i/>
                <w:sz w:val="22"/>
                <w:szCs w:val="22"/>
              </w:rPr>
              <w:t xml:space="preserve"> for</w:t>
            </w:r>
            <w:r w:rsidRPr="004E380C">
              <w:rPr>
                <w:rFonts w:ascii="Arial" w:hAnsi="Arial" w:cs="Arial"/>
                <w:i/>
                <w:sz w:val="22"/>
                <w:szCs w:val="22"/>
              </w:rPr>
              <w:t xml:space="preserve"> further information)</w:t>
            </w:r>
          </w:p>
        </w:tc>
      </w:tr>
      <w:tr w:rsidR="00440626" w:rsidRPr="004E380C" w14:paraId="4FF23714" w14:textId="77777777" w:rsidTr="001C4B64">
        <w:trPr>
          <w:cantSplit/>
        </w:trPr>
        <w:tc>
          <w:tcPr>
            <w:tcW w:w="836" w:type="dxa"/>
          </w:tcPr>
          <w:p w14:paraId="4FF23711" w14:textId="77777777" w:rsidR="00BE7FF7" w:rsidRPr="004E380C" w:rsidRDefault="00BE7FF7" w:rsidP="00BE7FF7">
            <w:pPr>
              <w:rPr>
                <w:rFonts w:ascii="Arial" w:hAnsi="Arial" w:cs="Arial"/>
                <w:b/>
                <w:sz w:val="22"/>
                <w:szCs w:val="22"/>
              </w:rPr>
            </w:pPr>
            <w:r w:rsidRPr="004E380C">
              <w:rPr>
                <w:rFonts w:ascii="Arial" w:hAnsi="Arial" w:cs="Arial"/>
                <w:b/>
                <w:sz w:val="22"/>
                <w:szCs w:val="22"/>
              </w:rPr>
              <w:t>7.</w:t>
            </w:r>
          </w:p>
        </w:tc>
        <w:tc>
          <w:tcPr>
            <w:tcW w:w="3852" w:type="dxa"/>
          </w:tcPr>
          <w:p w14:paraId="4FF23712" w14:textId="77777777" w:rsidR="00BE7FF7" w:rsidRPr="004E380C" w:rsidRDefault="00BE7FF7" w:rsidP="00BE7FF7">
            <w:pPr>
              <w:rPr>
                <w:rFonts w:ascii="Arial" w:hAnsi="Arial" w:cs="Arial"/>
                <w:sz w:val="22"/>
                <w:szCs w:val="22"/>
              </w:rPr>
            </w:pPr>
            <w:r w:rsidRPr="004E380C">
              <w:rPr>
                <w:rFonts w:ascii="Arial" w:hAnsi="Arial" w:cs="Arial"/>
                <w:b/>
                <w:sz w:val="22"/>
                <w:szCs w:val="22"/>
              </w:rPr>
              <w:t>Mode and/or site of delivery</w:t>
            </w:r>
          </w:p>
        </w:tc>
        <w:tc>
          <w:tcPr>
            <w:tcW w:w="5122" w:type="dxa"/>
          </w:tcPr>
          <w:p w14:paraId="4FF23713" w14:textId="6B7A7AC8" w:rsidR="004F0A28" w:rsidRPr="004E380C" w:rsidRDefault="004F0A28" w:rsidP="004F0A28">
            <w:pPr>
              <w:rPr>
                <w:rFonts w:ascii="Arial" w:hAnsi="Arial" w:cs="Arial"/>
                <w:b/>
                <w:i/>
                <w:sz w:val="22"/>
                <w:szCs w:val="22"/>
              </w:rPr>
            </w:pPr>
            <w:r w:rsidRPr="004E380C">
              <w:rPr>
                <w:rFonts w:ascii="Arial" w:hAnsi="Arial" w:cs="Arial"/>
                <w:i/>
                <w:sz w:val="22"/>
                <w:szCs w:val="22"/>
              </w:rPr>
              <w:t>(e.g. standard taught programme, block delivery, distance learning, flexible and distributed learning, on-line learning; state where</w:t>
            </w:r>
            <w:r w:rsidR="007524EC">
              <w:rPr>
                <w:rFonts w:ascii="Arial" w:hAnsi="Arial" w:cs="Arial"/>
                <w:i/>
                <w:sz w:val="22"/>
                <w:szCs w:val="22"/>
              </w:rPr>
              <w:t xml:space="preserve"> and how</w:t>
            </w:r>
            <w:r w:rsidRPr="004E380C">
              <w:rPr>
                <w:rFonts w:ascii="Arial" w:hAnsi="Arial" w:cs="Arial"/>
                <w:i/>
                <w:sz w:val="22"/>
                <w:szCs w:val="22"/>
              </w:rPr>
              <w:t xml:space="preserve"> programme delivered if not on the University of Worcester site)</w:t>
            </w:r>
          </w:p>
        </w:tc>
      </w:tr>
      <w:tr w:rsidR="00440626" w:rsidRPr="004E380C" w14:paraId="4FF23719" w14:textId="77777777" w:rsidTr="001C4B64">
        <w:trPr>
          <w:cantSplit/>
        </w:trPr>
        <w:tc>
          <w:tcPr>
            <w:tcW w:w="836" w:type="dxa"/>
          </w:tcPr>
          <w:p w14:paraId="4FF23715" w14:textId="77777777" w:rsidR="00BE7FF7" w:rsidRPr="004E380C" w:rsidRDefault="00BE7FF7" w:rsidP="00BE7FF7">
            <w:pPr>
              <w:rPr>
                <w:rFonts w:ascii="Arial" w:hAnsi="Arial" w:cs="Arial"/>
                <w:b/>
                <w:sz w:val="22"/>
                <w:szCs w:val="22"/>
              </w:rPr>
            </w:pPr>
            <w:r w:rsidRPr="004E380C">
              <w:rPr>
                <w:rFonts w:ascii="Arial" w:hAnsi="Arial" w:cs="Arial"/>
                <w:b/>
                <w:sz w:val="22"/>
                <w:szCs w:val="22"/>
              </w:rPr>
              <w:t>8.</w:t>
            </w:r>
          </w:p>
        </w:tc>
        <w:tc>
          <w:tcPr>
            <w:tcW w:w="3852" w:type="dxa"/>
          </w:tcPr>
          <w:p w14:paraId="4FF23716" w14:textId="654ECB7C" w:rsidR="00BE7FF7" w:rsidRPr="004E380C" w:rsidRDefault="00BE7FF7" w:rsidP="002A2FA2">
            <w:pPr>
              <w:rPr>
                <w:rFonts w:ascii="Arial" w:hAnsi="Arial" w:cs="Arial"/>
                <w:sz w:val="22"/>
                <w:szCs w:val="22"/>
              </w:rPr>
            </w:pPr>
            <w:r w:rsidRPr="004E380C">
              <w:rPr>
                <w:rFonts w:ascii="Arial" w:hAnsi="Arial" w:cs="Arial"/>
                <w:b/>
                <w:sz w:val="22"/>
                <w:szCs w:val="22"/>
              </w:rPr>
              <w:t xml:space="preserve">Mode of attendance </w:t>
            </w:r>
            <w:r w:rsidR="002A2FA2" w:rsidRPr="004E380C">
              <w:rPr>
                <w:rFonts w:ascii="Arial" w:hAnsi="Arial" w:cs="Arial"/>
                <w:b/>
                <w:sz w:val="22"/>
                <w:szCs w:val="22"/>
              </w:rPr>
              <w:t>and duration</w:t>
            </w:r>
          </w:p>
        </w:tc>
        <w:tc>
          <w:tcPr>
            <w:tcW w:w="5122" w:type="dxa"/>
          </w:tcPr>
          <w:p w14:paraId="4FF23718" w14:textId="075654EC" w:rsidR="00BE7FF7" w:rsidRPr="007524EC" w:rsidRDefault="00EC5D8E" w:rsidP="007524EC">
            <w:pPr>
              <w:rPr>
                <w:rFonts w:ascii="Arial" w:hAnsi="Arial" w:cs="Arial"/>
                <w:b/>
                <w:i/>
                <w:sz w:val="22"/>
                <w:szCs w:val="22"/>
              </w:rPr>
            </w:pPr>
            <w:r w:rsidRPr="007524EC">
              <w:rPr>
                <w:rFonts w:ascii="Arial" w:hAnsi="Arial" w:cs="Arial"/>
                <w:i/>
                <w:sz w:val="22"/>
                <w:szCs w:val="22"/>
              </w:rPr>
              <w:t>(</w:t>
            </w:r>
            <w:proofErr w:type="gramStart"/>
            <w:r w:rsidRPr="007524EC">
              <w:rPr>
                <w:rFonts w:ascii="Arial" w:hAnsi="Arial" w:cs="Arial"/>
                <w:i/>
                <w:iCs/>
                <w:sz w:val="22"/>
                <w:szCs w:val="22"/>
              </w:rPr>
              <w:t>is</w:t>
            </w:r>
            <w:proofErr w:type="gramEnd"/>
            <w:r w:rsidRPr="007524EC">
              <w:rPr>
                <w:rFonts w:ascii="Arial" w:hAnsi="Arial" w:cs="Arial"/>
                <w:i/>
                <w:iCs/>
                <w:sz w:val="22"/>
                <w:szCs w:val="22"/>
              </w:rPr>
              <w:t xml:space="preserve"> the course approved for full time, part time or both? If both, ensure that </w:t>
            </w:r>
            <w:r w:rsidR="007524EC" w:rsidRPr="007524EC">
              <w:rPr>
                <w:rFonts w:ascii="Arial" w:hAnsi="Arial" w:cs="Arial"/>
                <w:i/>
                <w:iCs/>
                <w:sz w:val="22"/>
                <w:szCs w:val="22"/>
              </w:rPr>
              <w:t>S</w:t>
            </w:r>
            <w:r w:rsidRPr="007524EC">
              <w:rPr>
                <w:rFonts w:ascii="Arial" w:hAnsi="Arial" w:cs="Arial"/>
                <w:i/>
                <w:iCs/>
                <w:sz w:val="22"/>
                <w:szCs w:val="22"/>
              </w:rPr>
              <w:t xml:space="preserve">ection 15 below details delivery arrangements. State if attendance is in evenings, weekends </w:t>
            </w:r>
            <w:r w:rsidR="002D364D" w:rsidRPr="007524EC">
              <w:rPr>
                <w:rFonts w:ascii="Arial" w:hAnsi="Arial" w:cs="Arial"/>
                <w:i/>
                <w:iCs/>
                <w:sz w:val="22"/>
                <w:szCs w:val="22"/>
              </w:rPr>
              <w:t>etc.</w:t>
            </w:r>
            <w:r w:rsidRPr="007524EC">
              <w:rPr>
                <w:rFonts w:ascii="Arial" w:hAnsi="Arial" w:cs="Arial"/>
                <w:i/>
                <w:iCs/>
                <w:sz w:val="22"/>
                <w:szCs w:val="22"/>
              </w:rPr>
              <w:t xml:space="preserve"> – be as specific as possible</w:t>
            </w:r>
            <w:r w:rsidR="002A2FA2" w:rsidRPr="007524EC">
              <w:rPr>
                <w:rFonts w:ascii="Arial" w:hAnsi="Arial" w:cs="Arial"/>
                <w:i/>
                <w:iCs/>
                <w:sz w:val="22"/>
                <w:szCs w:val="22"/>
              </w:rPr>
              <w:t xml:space="preserve"> </w:t>
            </w:r>
            <w:r w:rsidR="002A2FA2" w:rsidRPr="007524EC">
              <w:rPr>
                <w:rFonts w:ascii="Arial" w:hAnsi="Arial"/>
                <w:i/>
                <w:iCs/>
                <w:sz w:val="22"/>
                <w:szCs w:val="22"/>
              </w:rPr>
              <w:t>and give normal period of study, e.g. 3 years full time).</w:t>
            </w:r>
          </w:p>
        </w:tc>
      </w:tr>
      <w:tr w:rsidR="00440626" w:rsidRPr="004E380C" w14:paraId="4FF2371D" w14:textId="77777777" w:rsidTr="001C4B64">
        <w:trPr>
          <w:cantSplit/>
        </w:trPr>
        <w:tc>
          <w:tcPr>
            <w:tcW w:w="836" w:type="dxa"/>
          </w:tcPr>
          <w:p w14:paraId="4FF2371A" w14:textId="77777777" w:rsidR="00BE7FF7" w:rsidRPr="004E380C" w:rsidRDefault="00BE7FF7" w:rsidP="00BE7FF7">
            <w:pPr>
              <w:rPr>
                <w:rFonts w:ascii="Arial" w:hAnsi="Arial" w:cs="Arial"/>
                <w:b/>
                <w:bCs/>
                <w:sz w:val="22"/>
                <w:szCs w:val="22"/>
              </w:rPr>
            </w:pPr>
            <w:r w:rsidRPr="004E380C">
              <w:rPr>
                <w:rFonts w:ascii="Arial" w:hAnsi="Arial" w:cs="Arial"/>
                <w:b/>
                <w:bCs/>
                <w:sz w:val="22"/>
                <w:szCs w:val="22"/>
              </w:rPr>
              <w:t>9.</w:t>
            </w:r>
          </w:p>
        </w:tc>
        <w:tc>
          <w:tcPr>
            <w:tcW w:w="3852" w:type="dxa"/>
          </w:tcPr>
          <w:p w14:paraId="4FF2371B" w14:textId="77777777" w:rsidR="00BE7FF7" w:rsidRPr="004E380C" w:rsidRDefault="00BE7FF7" w:rsidP="00BE7FF7">
            <w:pPr>
              <w:rPr>
                <w:rFonts w:ascii="Arial" w:hAnsi="Arial" w:cs="Arial"/>
                <w:sz w:val="22"/>
                <w:szCs w:val="22"/>
              </w:rPr>
            </w:pPr>
            <w:r w:rsidRPr="004E380C">
              <w:rPr>
                <w:rFonts w:ascii="Arial" w:hAnsi="Arial" w:cs="Arial"/>
                <w:b/>
                <w:bCs/>
                <w:sz w:val="22"/>
                <w:szCs w:val="22"/>
              </w:rPr>
              <w:t>UCAS Code</w:t>
            </w:r>
          </w:p>
        </w:tc>
        <w:tc>
          <w:tcPr>
            <w:tcW w:w="5122" w:type="dxa"/>
          </w:tcPr>
          <w:p w14:paraId="4FF2371C" w14:textId="6C95E56D" w:rsidR="00BE7FF7" w:rsidRPr="007524EC" w:rsidRDefault="007524EC" w:rsidP="008B2C78">
            <w:pPr>
              <w:rPr>
                <w:rFonts w:ascii="Arial" w:hAnsi="Arial" w:cs="Arial"/>
                <w:bCs/>
                <w:i/>
                <w:sz w:val="22"/>
                <w:szCs w:val="22"/>
              </w:rPr>
            </w:pPr>
            <w:r w:rsidRPr="007524EC">
              <w:rPr>
                <w:rFonts w:ascii="Arial" w:hAnsi="Arial"/>
                <w:bCs/>
                <w:i/>
                <w:sz w:val="22"/>
                <w:szCs w:val="22"/>
              </w:rPr>
              <w:t xml:space="preserve">Insert UCAS code, in consultation with Assistant Registrar (Admissions), and available from the </w:t>
            </w:r>
            <w:hyperlink r:id="rId8" w:history="1">
              <w:r w:rsidRPr="007524EC">
                <w:rPr>
                  <w:rStyle w:val="Hyperlink"/>
                  <w:rFonts w:ascii="Arial" w:hAnsi="Arial"/>
                  <w:bCs/>
                  <w:i/>
                  <w:sz w:val="22"/>
                  <w:szCs w:val="22"/>
                </w:rPr>
                <w:t>UCAS website</w:t>
              </w:r>
            </w:hyperlink>
            <w:r w:rsidRPr="007524EC">
              <w:rPr>
                <w:rFonts w:ascii="Arial" w:hAnsi="Arial"/>
                <w:bCs/>
                <w:i/>
                <w:sz w:val="22"/>
                <w:szCs w:val="22"/>
              </w:rPr>
              <w:t xml:space="preserve">.  </w:t>
            </w:r>
          </w:p>
        </w:tc>
      </w:tr>
      <w:tr w:rsidR="00440626" w:rsidRPr="004E380C" w14:paraId="4FF23724" w14:textId="77777777" w:rsidTr="001C4B64">
        <w:trPr>
          <w:cantSplit/>
        </w:trPr>
        <w:tc>
          <w:tcPr>
            <w:tcW w:w="836" w:type="dxa"/>
          </w:tcPr>
          <w:p w14:paraId="4FF2371E" w14:textId="77777777" w:rsidR="00BE7FF7" w:rsidRPr="004E380C" w:rsidRDefault="00BE7FF7" w:rsidP="00BE7FF7">
            <w:pPr>
              <w:rPr>
                <w:rFonts w:ascii="Arial" w:hAnsi="Arial" w:cs="Arial"/>
                <w:b/>
                <w:sz w:val="22"/>
                <w:szCs w:val="22"/>
              </w:rPr>
            </w:pPr>
            <w:r w:rsidRPr="004E380C">
              <w:rPr>
                <w:rFonts w:ascii="Arial" w:hAnsi="Arial" w:cs="Arial"/>
                <w:b/>
                <w:sz w:val="22"/>
                <w:szCs w:val="22"/>
              </w:rPr>
              <w:t>10.</w:t>
            </w:r>
          </w:p>
        </w:tc>
        <w:tc>
          <w:tcPr>
            <w:tcW w:w="3852" w:type="dxa"/>
          </w:tcPr>
          <w:p w14:paraId="4FF2371F" w14:textId="77777777" w:rsidR="00BE7FF7" w:rsidRPr="004E380C" w:rsidRDefault="00BE7FF7" w:rsidP="00BE7FF7">
            <w:pPr>
              <w:rPr>
                <w:rFonts w:ascii="Arial" w:hAnsi="Arial" w:cs="Arial"/>
                <w:sz w:val="22"/>
                <w:szCs w:val="22"/>
              </w:rPr>
            </w:pPr>
            <w:r w:rsidRPr="004E380C">
              <w:rPr>
                <w:rFonts w:ascii="Arial" w:hAnsi="Arial" w:cs="Arial"/>
                <w:b/>
                <w:sz w:val="22"/>
                <w:szCs w:val="22"/>
              </w:rPr>
              <w:t xml:space="preserve">Subject Benchmark statement and/or professional body statement </w:t>
            </w:r>
          </w:p>
        </w:tc>
        <w:tc>
          <w:tcPr>
            <w:tcW w:w="5122" w:type="dxa"/>
          </w:tcPr>
          <w:p w14:paraId="4FF23720" w14:textId="01AA95B9" w:rsidR="00BE7FF7" w:rsidRPr="004E380C" w:rsidRDefault="00EC5D8E" w:rsidP="00EF4EEC">
            <w:pPr>
              <w:rPr>
                <w:rFonts w:ascii="Arial" w:hAnsi="Arial" w:cs="Arial"/>
                <w:i/>
                <w:sz w:val="22"/>
                <w:szCs w:val="22"/>
              </w:rPr>
            </w:pPr>
            <w:r w:rsidRPr="004E380C">
              <w:rPr>
                <w:rFonts w:ascii="Arial" w:hAnsi="Arial" w:cs="Arial"/>
                <w:i/>
                <w:sz w:val="22"/>
                <w:szCs w:val="22"/>
              </w:rPr>
              <w:t xml:space="preserve">(e.g. </w:t>
            </w:r>
            <w:hyperlink r:id="rId9" w:history="1">
              <w:r w:rsidRPr="0066430B">
                <w:rPr>
                  <w:rStyle w:val="Hyperlink"/>
                  <w:rFonts w:ascii="Arial" w:hAnsi="Arial" w:cs="Arial"/>
                  <w:i/>
                  <w:sz w:val="22"/>
                  <w:szCs w:val="22"/>
                </w:rPr>
                <w:t>QAA benchmark statemen</w:t>
              </w:r>
              <w:r w:rsidR="00EF4EEC" w:rsidRPr="0066430B">
                <w:rPr>
                  <w:rStyle w:val="Hyperlink"/>
                  <w:rFonts w:ascii="Arial" w:hAnsi="Arial" w:cs="Arial"/>
                  <w:i/>
                  <w:sz w:val="22"/>
                  <w:szCs w:val="22"/>
                </w:rPr>
                <w:t>ts</w:t>
              </w:r>
            </w:hyperlink>
            <w:r w:rsidR="00EF4EEC" w:rsidRPr="004E380C">
              <w:rPr>
                <w:rFonts w:ascii="Arial" w:hAnsi="Arial" w:cs="Arial"/>
                <w:i/>
                <w:sz w:val="22"/>
                <w:szCs w:val="22"/>
              </w:rPr>
              <w:t xml:space="preserve">, </w:t>
            </w:r>
            <w:hyperlink r:id="rId10" w:history="1">
              <w:r w:rsidR="00DB1F1C" w:rsidRPr="00C25CE7">
                <w:rPr>
                  <w:rStyle w:val="Hyperlink"/>
                  <w:rFonts w:ascii="Arial" w:hAnsi="Arial" w:cs="Arial"/>
                  <w:i/>
                  <w:sz w:val="22"/>
                  <w:szCs w:val="22"/>
                </w:rPr>
                <w:t>Foundation Degree Characteristics Statement</w:t>
              </w:r>
            </w:hyperlink>
            <w:r w:rsidR="0066430B">
              <w:rPr>
                <w:rFonts w:ascii="Arial" w:hAnsi="Arial" w:cs="Arial"/>
                <w:i/>
                <w:sz w:val="22"/>
                <w:szCs w:val="22"/>
              </w:rPr>
              <w:t>.</w:t>
            </w:r>
            <w:r w:rsidR="0066430B">
              <w:rPr>
                <w:rFonts w:ascii="Arial" w:hAnsi="Arial" w:cs="Arial"/>
                <w:i/>
                <w:sz w:val="22"/>
                <w:szCs w:val="22"/>
              </w:rPr>
              <w:br/>
            </w:r>
            <w:r w:rsidRPr="004E380C">
              <w:rPr>
                <w:rFonts w:ascii="Arial" w:hAnsi="Arial" w:cs="Arial"/>
                <w:i/>
                <w:sz w:val="22"/>
                <w:szCs w:val="22"/>
              </w:rPr>
              <w:t>Give full title and date of publication, and/or relevant professional statement – include all external required subject/professional reference points, such as PSRB or occupational standards)</w:t>
            </w:r>
          </w:p>
          <w:p w14:paraId="4FF23721" w14:textId="77777777" w:rsidR="00E206BB" w:rsidRPr="004E380C" w:rsidRDefault="00E206BB" w:rsidP="00EF4EEC">
            <w:pPr>
              <w:rPr>
                <w:rFonts w:ascii="Arial" w:hAnsi="Arial" w:cs="Arial"/>
                <w:i/>
                <w:sz w:val="22"/>
                <w:szCs w:val="22"/>
              </w:rPr>
            </w:pPr>
          </w:p>
          <w:p w14:paraId="4FF23723" w14:textId="44841B2C" w:rsidR="002D364D" w:rsidRPr="004E380C" w:rsidRDefault="00E206BB" w:rsidP="00D7160E">
            <w:pPr>
              <w:rPr>
                <w:rFonts w:ascii="Arial" w:hAnsi="Arial" w:cs="Arial"/>
                <w:b/>
                <w:i/>
                <w:sz w:val="22"/>
                <w:szCs w:val="22"/>
              </w:rPr>
            </w:pPr>
            <w:r w:rsidRPr="004E380C">
              <w:rPr>
                <w:rFonts w:ascii="Arial" w:hAnsi="Arial" w:cs="Arial"/>
                <w:i/>
                <w:sz w:val="22"/>
                <w:szCs w:val="22"/>
              </w:rPr>
              <w:t xml:space="preserve">Please contact </w:t>
            </w:r>
            <w:r w:rsidR="000C1387" w:rsidRPr="004E380C">
              <w:rPr>
                <w:rFonts w:ascii="Arial" w:hAnsi="Arial" w:cs="Arial"/>
                <w:i/>
                <w:sz w:val="22"/>
                <w:szCs w:val="22"/>
              </w:rPr>
              <w:t xml:space="preserve">Head of Collaborative Programmes for </w:t>
            </w:r>
            <w:r w:rsidRPr="004E380C">
              <w:rPr>
                <w:rFonts w:ascii="Arial" w:hAnsi="Arial" w:cs="Arial"/>
                <w:i/>
                <w:sz w:val="22"/>
                <w:szCs w:val="22"/>
              </w:rPr>
              <w:t>guidance</w:t>
            </w:r>
            <w:r w:rsidR="00FB6EEF" w:rsidRPr="004E380C">
              <w:rPr>
                <w:rFonts w:ascii="Arial" w:hAnsi="Arial" w:cs="Arial"/>
                <w:i/>
                <w:sz w:val="22"/>
                <w:szCs w:val="22"/>
              </w:rPr>
              <w:t xml:space="preserve"> if necessary.</w:t>
            </w:r>
          </w:p>
        </w:tc>
      </w:tr>
      <w:tr w:rsidR="00440626" w:rsidRPr="004E380C" w14:paraId="4FF23729" w14:textId="77777777" w:rsidTr="001C4B64">
        <w:trPr>
          <w:cantSplit/>
        </w:trPr>
        <w:tc>
          <w:tcPr>
            <w:tcW w:w="836" w:type="dxa"/>
          </w:tcPr>
          <w:p w14:paraId="4FF23725" w14:textId="77777777" w:rsidR="00BE7FF7" w:rsidRPr="004E380C" w:rsidRDefault="00BE7FF7" w:rsidP="00BE7FF7">
            <w:pPr>
              <w:rPr>
                <w:rFonts w:ascii="Arial" w:hAnsi="Arial" w:cs="Arial"/>
                <w:b/>
                <w:sz w:val="22"/>
                <w:szCs w:val="22"/>
              </w:rPr>
            </w:pPr>
            <w:r w:rsidRPr="004E380C">
              <w:rPr>
                <w:rFonts w:ascii="Arial" w:hAnsi="Arial" w:cs="Arial"/>
                <w:b/>
                <w:sz w:val="22"/>
                <w:szCs w:val="22"/>
              </w:rPr>
              <w:t>11.</w:t>
            </w:r>
          </w:p>
        </w:tc>
        <w:tc>
          <w:tcPr>
            <w:tcW w:w="3852" w:type="dxa"/>
          </w:tcPr>
          <w:p w14:paraId="4FF23726" w14:textId="77777777" w:rsidR="00BE7FF7" w:rsidRPr="004E380C" w:rsidRDefault="00BE7FF7" w:rsidP="00BE7FF7">
            <w:pPr>
              <w:rPr>
                <w:rFonts w:ascii="Arial" w:hAnsi="Arial" w:cs="Arial"/>
                <w:sz w:val="22"/>
                <w:szCs w:val="22"/>
              </w:rPr>
            </w:pPr>
            <w:r w:rsidRPr="004E380C">
              <w:rPr>
                <w:rFonts w:ascii="Arial" w:hAnsi="Arial" w:cs="Arial"/>
                <w:b/>
                <w:sz w:val="22"/>
                <w:szCs w:val="22"/>
              </w:rPr>
              <w:t xml:space="preserve">Date of Programme Specification preparation/ revision </w:t>
            </w:r>
          </w:p>
        </w:tc>
        <w:tc>
          <w:tcPr>
            <w:tcW w:w="5122" w:type="dxa"/>
          </w:tcPr>
          <w:p w14:paraId="4FF23727" w14:textId="77777777" w:rsidR="00BE7FF7" w:rsidRPr="004E380C" w:rsidRDefault="00EC5D8E" w:rsidP="00BE7FF7">
            <w:pPr>
              <w:rPr>
                <w:rFonts w:ascii="Arial" w:hAnsi="Arial" w:cs="Arial"/>
                <w:i/>
                <w:sz w:val="22"/>
                <w:szCs w:val="22"/>
              </w:rPr>
            </w:pPr>
            <w:r w:rsidRPr="004E380C">
              <w:rPr>
                <w:rFonts w:ascii="Arial" w:hAnsi="Arial" w:cs="Arial"/>
                <w:i/>
                <w:sz w:val="22"/>
                <w:szCs w:val="22"/>
              </w:rPr>
              <w:t>(For new courses, state month and year of first approval.  For existing courses, include dates of any approved changes with reference to section and change made)</w:t>
            </w:r>
          </w:p>
          <w:p w14:paraId="4FF23728" w14:textId="77777777" w:rsidR="002D364D" w:rsidRPr="004E380C" w:rsidRDefault="002D364D" w:rsidP="00BE7FF7">
            <w:pPr>
              <w:rPr>
                <w:rFonts w:ascii="Arial" w:hAnsi="Arial" w:cs="Arial"/>
                <w:b/>
                <w:i/>
                <w:sz w:val="22"/>
                <w:szCs w:val="22"/>
              </w:rPr>
            </w:pPr>
          </w:p>
        </w:tc>
      </w:tr>
    </w:tbl>
    <w:p w14:paraId="4FF2372A" w14:textId="77777777" w:rsidR="00E32D12" w:rsidRPr="004E380C" w:rsidRDefault="00E32D12">
      <w:pPr>
        <w:rPr>
          <w:sz w:val="22"/>
          <w:szCs w:val="22"/>
        </w:rPr>
      </w:pPr>
    </w:p>
    <w:p w14:paraId="4FF2372E" w14:textId="77777777" w:rsidR="00BE7FF7" w:rsidRPr="004E380C" w:rsidRDefault="00BE7FF7" w:rsidP="00BE7FF7">
      <w:pPr>
        <w:rPr>
          <w:rFonts w:ascii="Arial" w:hAnsi="Arial" w:cs="Arial"/>
          <w:bCs/>
          <w:sz w:val="22"/>
          <w:szCs w:val="22"/>
        </w:rPr>
      </w:pPr>
      <w:r w:rsidRPr="004E380C">
        <w:rPr>
          <w:rFonts w:ascii="Arial" w:hAnsi="Arial" w:cs="Arial"/>
          <w:b/>
          <w:sz w:val="22"/>
          <w:szCs w:val="22"/>
        </w:rPr>
        <w:t>12.</w:t>
      </w:r>
      <w:r w:rsidRPr="004E380C">
        <w:rPr>
          <w:rFonts w:ascii="Arial" w:hAnsi="Arial" w:cs="Arial"/>
          <w:b/>
          <w:sz w:val="22"/>
          <w:szCs w:val="22"/>
        </w:rPr>
        <w:tab/>
        <w:t>Educational aims of the programme</w:t>
      </w:r>
      <w:r w:rsidRPr="004E380C">
        <w:rPr>
          <w:rFonts w:ascii="Arial" w:hAnsi="Arial" w:cs="Arial"/>
          <w:bCs/>
          <w:sz w:val="22"/>
          <w:szCs w:val="22"/>
        </w:rPr>
        <w:t xml:space="preserve"> </w:t>
      </w:r>
    </w:p>
    <w:p w14:paraId="5FF77E2B" w14:textId="77777777" w:rsidR="00AF36D5" w:rsidRPr="00AF36D5" w:rsidRDefault="00AF36D5" w:rsidP="00AF36D5">
      <w:pPr>
        <w:ind w:left="720"/>
        <w:rPr>
          <w:rFonts w:ascii="Arial" w:hAnsi="Arial"/>
          <w:bCs/>
          <w:i/>
          <w:iCs/>
          <w:sz w:val="22"/>
          <w:szCs w:val="22"/>
          <w:lang w:eastAsia="en-GB"/>
        </w:rPr>
      </w:pPr>
      <w:r w:rsidRPr="00AF36D5">
        <w:rPr>
          <w:rFonts w:ascii="Arial" w:hAnsi="Arial"/>
          <w:bCs/>
          <w:i/>
          <w:iCs/>
          <w:sz w:val="22"/>
          <w:szCs w:val="22"/>
        </w:rPr>
        <w:lastRenderedPageBreak/>
        <w:t xml:space="preserve">Use this section to set out who the course is for, its basic philosophy/rationale and </w:t>
      </w:r>
      <w:r w:rsidRPr="00585430">
        <w:rPr>
          <w:rFonts w:ascii="Arial" w:hAnsi="Arial"/>
          <w:b/>
          <w:i/>
          <w:iCs/>
          <w:sz w:val="22"/>
          <w:szCs w:val="22"/>
        </w:rPr>
        <w:t>any distinctive features of the course</w:t>
      </w:r>
      <w:r w:rsidRPr="00AF36D5">
        <w:rPr>
          <w:rFonts w:ascii="Arial" w:hAnsi="Arial"/>
          <w:bCs/>
          <w:i/>
          <w:iCs/>
          <w:sz w:val="22"/>
          <w:szCs w:val="22"/>
        </w:rPr>
        <w:t xml:space="preserve">.  List the aims of the programme (what the course is designed to do) – normally between 6 and 10 specific aims. The University’s </w:t>
      </w:r>
      <w:hyperlink r:id="rId11" w:history="1">
        <w:r w:rsidRPr="00AF36D5">
          <w:rPr>
            <w:rStyle w:val="Hyperlink"/>
            <w:rFonts w:ascii="Arial" w:hAnsi="Arial"/>
            <w:bCs/>
            <w:i/>
            <w:iCs/>
            <w:sz w:val="22"/>
            <w:szCs w:val="22"/>
          </w:rPr>
          <w:t>Curriculum Design Policy</w:t>
        </w:r>
      </w:hyperlink>
      <w:r w:rsidRPr="00AF36D5">
        <w:rPr>
          <w:rFonts w:ascii="Arial" w:hAnsi="Arial"/>
          <w:bCs/>
          <w:i/>
          <w:iCs/>
          <w:sz w:val="22"/>
          <w:szCs w:val="22"/>
        </w:rPr>
        <w:t xml:space="preserve"> is a useful reference point.  Aims may not just be subject related but might relate to regional/professional/skills/employment or other objectives as well.  </w:t>
      </w:r>
    </w:p>
    <w:p w14:paraId="4FF23730" w14:textId="77777777" w:rsidR="00356488" w:rsidRPr="004E380C" w:rsidRDefault="00356488" w:rsidP="00CC211A">
      <w:pPr>
        <w:ind w:left="720"/>
        <w:rPr>
          <w:rFonts w:ascii="Arial" w:hAnsi="Arial" w:cs="Arial"/>
          <w:b/>
          <w:sz w:val="22"/>
          <w:szCs w:val="22"/>
        </w:rPr>
      </w:pPr>
    </w:p>
    <w:p w14:paraId="4FF23731" w14:textId="77777777" w:rsidR="00123371" w:rsidRPr="004E380C" w:rsidRDefault="00123371" w:rsidP="00123371">
      <w:pPr>
        <w:ind w:left="720" w:hanging="720"/>
        <w:rPr>
          <w:rFonts w:ascii="Arial" w:hAnsi="Arial" w:cs="Arial"/>
          <w:b/>
          <w:sz w:val="22"/>
          <w:szCs w:val="22"/>
        </w:rPr>
      </w:pPr>
      <w:r w:rsidRPr="004E380C">
        <w:rPr>
          <w:rFonts w:ascii="Arial" w:hAnsi="Arial" w:cs="Arial"/>
          <w:b/>
          <w:sz w:val="22"/>
          <w:szCs w:val="22"/>
        </w:rPr>
        <w:t xml:space="preserve">13. </w:t>
      </w:r>
      <w:r w:rsidRPr="004E380C">
        <w:rPr>
          <w:rFonts w:ascii="Arial" w:hAnsi="Arial" w:cs="Arial"/>
          <w:b/>
          <w:sz w:val="22"/>
          <w:szCs w:val="22"/>
        </w:rPr>
        <w:tab/>
        <w:t xml:space="preserve">Intended learning outcomes and learning, teaching and assessment methods </w:t>
      </w:r>
    </w:p>
    <w:p w14:paraId="59F7E5F0" w14:textId="11A5CF99" w:rsidR="00AF36D5" w:rsidRDefault="00AF36D5" w:rsidP="00AF36D5">
      <w:pPr>
        <w:pStyle w:val="BodyText"/>
        <w:ind w:left="720"/>
        <w:jc w:val="left"/>
        <w:rPr>
          <w:rFonts w:ascii="Arial" w:hAnsi="Arial"/>
          <w:i/>
          <w:iCs/>
          <w:lang w:eastAsia="en-GB"/>
        </w:rPr>
      </w:pPr>
      <w:r>
        <w:rPr>
          <w:rFonts w:ascii="Arial" w:hAnsi="Arial"/>
          <w:i/>
          <w:iCs/>
        </w:rPr>
        <w:t xml:space="preserve">This section should take account of the University’s </w:t>
      </w:r>
      <w:hyperlink r:id="rId12" w:history="1">
        <w:r>
          <w:rPr>
            <w:rStyle w:val="Hyperlink"/>
            <w:rFonts w:ascii="Arial" w:hAnsi="Arial"/>
            <w:i/>
            <w:iCs/>
          </w:rPr>
          <w:t>Curriculum Design Policy</w:t>
        </w:r>
      </w:hyperlink>
      <w:r>
        <w:rPr>
          <w:rFonts w:ascii="Arial" w:hAnsi="Arial"/>
          <w:i/>
          <w:iCs/>
        </w:rPr>
        <w:t xml:space="preserve">, </w:t>
      </w:r>
      <w:hyperlink r:id="rId13" w:history="1">
        <w:r>
          <w:rPr>
            <w:rStyle w:val="Hyperlink"/>
            <w:rFonts w:ascii="Arial" w:hAnsi="Arial"/>
            <w:i/>
            <w:iCs/>
          </w:rPr>
          <w:t>Assessment Policy</w:t>
        </w:r>
      </w:hyperlink>
      <w:r>
        <w:rPr>
          <w:rFonts w:ascii="Arial" w:hAnsi="Arial"/>
          <w:i/>
          <w:iCs/>
        </w:rPr>
        <w:t xml:space="preserve"> and </w:t>
      </w:r>
      <w:hyperlink r:id="rId14" w:history="1">
        <w:r>
          <w:rPr>
            <w:rStyle w:val="Hyperlink"/>
            <w:rFonts w:ascii="Arial" w:hAnsi="Arial"/>
            <w:i/>
            <w:iCs/>
          </w:rPr>
          <w:t>Guidance on writing learning outcomes</w:t>
        </w:r>
      </w:hyperlink>
      <w:r>
        <w:rPr>
          <w:rFonts w:ascii="Arial" w:hAnsi="Arial"/>
          <w:i/>
          <w:iCs/>
        </w:rPr>
        <w:t xml:space="preserve"> and developing assessment criteria, as well as the </w:t>
      </w:r>
      <w:hyperlink r:id="rId15" w:history="1">
        <w:r w:rsidR="00695579">
          <w:rPr>
            <w:rStyle w:val="Hyperlink"/>
            <w:rFonts w:ascii="Arial" w:hAnsi="Arial"/>
            <w:i/>
            <w:iCs/>
          </w:rPr>
          <w:t>QAA’s Revised UK Quality Code</w:t>
        </w:r>
      </w:hyperlink>
      <w:r>
        <w:rPr>
          <w:rFonts w:ascii="Arial" w:hAnsi="Arial"/>
          <w:i/>
          <w:iCs/>
        </w:rPr>
        <w:t xml:space="preserve"> (for FHEQ and subject/qualification benchmarks) and any professional body requirements.</w:t>
      </w:r>
    </w:p>
    <w:p w14:paraId="4FF23732" w14:textId="0AF4572E" w:rsidR="00F70DDD" w:rsidRPr="004E380C" w:rsidRDefault="009F3CDA" w:rsidP="009F3CDA">
      <w:pPr>
        <w:ind w:left="720"/>
        <w:rPr>
          <w:rFonts w:ascii="Arial" w:hAnsi="Arial" w:cs="Arial"/>
          <w:i/>
          <w:sz w:val="22"/>
          <w:szCs w:val="22"/>
        </w:rPr>
      </w:pPr>
      <w:r w:rsidRPr="004E380C">
        <w:rPr>
          <w:rFonts w:ascii="Arial" w:hAnsi="Arial" w:cs="Arial"/>
          <w:i/>
          <w:sz w:val="22"/>
          <w:szCs w:val="22"/>
        </w:rPr>
        <w:br/>
      </w:r>
      <w:r w:rsidR="00F70DDD" w:rsidRPr="004E380C">
        <w:rPr>
          <w:rFonts w:ascii="Arial" w:hAnsi="Arial" w:cs="Arial"/>
          <w:i/>
          <w:sz w:val="22"/>
          <w:szCs w:val="22"/>
        </w:rPr>
        <w:t>List the learning outcomes for the award</w:t>
      </w:r>
      <w:r w:rsidR="00112F4B" w:rsidRPr="004E380C">
        <w:rPr>
          <w:rFonts w:ascii="Arial" w:hAnsi="Arial" w:cs="Arial"/>
          <w:i/>
          <w:sz w:val="22"/>
          <w:szCs w:val="22"/>
        </w:rPr>
        <w:t>.</w:t>
      </w:r>
      <w:r w:rsidR="00E67166" w:rsidRPr="004E380C">
        <w:rPr>
          <w:rFonts w:ascii="Arial" w:hAnsi="Arial" w:cs="Arial"/>
          <w:i/>
          <w:sz w:val="22"/>
          <w:szCs w:val="22"/>
        </w:rPr>
        <w:t xml:space="preserve"> </w:t>
      </w:r>
      <w:r w:rsidR="00112F4B" w:rsidRPr="004E380C">
        <w:rPr>
          <w:rFonts w:ascii="Arial" w:hAnsi="Arial" w:cs="Arial"/>
          <w:i/>
          <w:sz w:val="22"/>
          <w:szCs w:val="22"/>
        </w:rPr>
        <w:t xml:space="preserve"> </w:t>
      </w:r>
      <w:r w:rsidR="00F70DDD" w:rsidRPr="004E380C">
        <w:rPr>
          <w:rFonts w:ascii="Arial" w:hAnsi="Arial" w:cs="Arial"/>
          <w:i/>
          <w:sz w:val="22"/>
          <w:szCs w:val="22"/>
        </w:rPr>
        <w:t xml:space="preserve">Learning outcomes must be set at threshold level for the award, be distinct to the award and should include those relating to </w:t>
      </w:r>
      <w:r w:rsidR="0059281F" w:rsidRPr="004E380C">
        <w:rPr>
          <w:rFonts w:ascii="Arial" w:hAnsi="Arial" w:cs="Arial"/>
          <w:i/>
          <w:sz w:val="22"/>
          <w:szCs w:val="22"/>
        </w:rPr>
        <w:t xml:space="preserve">employability, </w:t>
      </w:r>
      <w:r w:rsidR="00F70DDD" w:rsidRPr="004E380C">
        <w:rPr>
          <w:rFonts w:ascii="Arial" w:hAnsi="Arial" w:cs="Arial"/>
          <w:i/>
          <w:sz w:val="22"/>
          <w:szCs w:val="22"/>
        </w:rPr>
        <w:t xml:space="preserve">generic and transferable/key skills as well as subject related skills, knowledge and understanding. Transferable/key skills should include information and digital literacy competencies, such as retrieving, evaluating and communicating information. </w:t>
      </w:r>
    </w:p>
    <w:p w14:paraId="78E2EFAF" w14:textId="77777777" w:rsidR="005361B7" w:rsidRPr="004E380C" w:rsidRDefault="005361B7" w:rsidP="009F3CDA">
      <w:pPr>
        <w:ind w:left="720"/>
        <w:rPr>
          <w:rFonts w:ascii="Arial" w:hAnsi="Arial" w:cs="Arial"/>
          <w:i/>
          <w:sz w:val="22"/>
          <w:szCs w:val="22"/>
        </w:rPr>
      </w:pPr>
    </w:p>
    <w:p w14:paraId="6410F063" w14:textId="77777777" w:rsidR="005361B7" w:rsidRPr="004E380C" w:rsidRDefault="005361B7" w:rsidP="005361B7">
      <w:pPr>
        <w:ind w:left="720"/>
        <w:rPr>
          <w:rFonts w:ascii="Arial" w:hAnsi="Arial" w:cs="Arial"/>
          <w:i/>
          <w:iCs/>
          <w:sz w:val="22"/>
          <w:szCs w:val="22"/>
        </w:rPr>
      </w:pPr>
      <w:r w:rsidRPr="004E380C">
        <w:rPr>
          <w:rFonts w:ascii="Arial" w:hAnsi="Arial" w:cs="Arial"/>
          <w:i/>
          <w:iCs/>
          <w:sz w:val="22"/>
          <w:szCs w:val="22"/>
        </w:rPr>
        <w:t xml:space="preserve">It is recommended that a grid showing how employability, key/transferable skills are taught/practiced and assessed within modules, be included in the student handbook developed for the course approval process. </w:t>
      </w:r>
    </w:p>
    <w:p w14:paraId="6ECCA20E" w14:textId="77777777" w:rsidR="006C65F8" w:rsidRPr="004E380C" w:rsidRDefault="006C65F8" w:rsidP="006C65F8">
      <w:pPr>
        <w:ind w:left="720"/>
        <w:rPr>
          <w:rFonts w:ascii="Arial" w:hAnsi="Arial" w:cs="Arial"/>
          <w:i/>
          <w:sz w:val="22"/>
          <w:szCs w:val="22"/>
        </w:rPr>
      </w:pPr>
    </w:p>
    <w:p w14:paraId="2065BA50" w14:textId="169FAB65" w:rsidR="006C65F8" w:rsidRPr="004E380C" w:rsidRDefault="006C65F8" w:rsidP="006C65F8">
      <w:pPr>
        <w:ind w:left="720"/>
        <w:rPr>
          <w:rFonts w:ascii="Arial" w:hAnsi="Arial" w:cs="Arial"/>
          <w:i/>
          <w:sz w:val="22"/>
          <w:szCs w:val="22"/>
        </w:rPr>
      </w:pPr>
      <w:r w:rsidRPr="004E380C">
        <w:rPr>
          <w:rFonts w:ascii="Arial" w:hAnsi="Arial" w:cs="Arial"/>
          <w:i/>
          <w:sz w:val="22"/>
          <w:szCs w:val="22"/>
        </w:rPr>
        <w:t>Courses developed using largely existing modules need to ensure that the course aims and learning outcomes are different from any pre-existing courses.  In the case of awards that are available with specific pathways, it must be made clear which learning outcomes relate to the different pathways, and similarly for awards with different descriptors.</w:t>
      </w:r>
    </w:p>
    <w:p w14:paraId="423CCDD9" w14:textId="77777777" w:rsidR="00767562" w:rsidRPr="004E380C" w:rsidRDefault="00767562" w:rsidP="00767562">
      <w:pPr>
        <w:pStyle w:val="BodyText"/>
        <w:ind w:left="720"/>
        <w:jc w:val="left"/>
        <w:rPr>
          <w:rFonts w:ascii="Arial" w:hAnsi="Arial" w:cs="Arial"/>
          <w:b/>
          <w:szCs w:val="22"/>
        </w:rPr>
      </w:pPr>
    </w:p>
    <w:p w14:paraId="150C31FF" w14:textId="4CF2FF66" w:rsidR="009C072E" w:rsidRPr="004E380C" w:rsidRDefault="009C072E" w:rsidP="009C072E">
      <w:pPr>
        <w:pStyle w:val="BodyText"/>
        <w:ind w:firstLine="720"/>
        <w:rPr>
          <w:rFonts w:ascii="Arial" w:hAnsi="Arial"/>
          <w:b/>
          <w:i/>
          <w:iCs/>
        </w:rPr>
      </w:pPr>
      <w:r w:rsidRPr="004E380C">
        <w:rPr>
          <w:rFonts w:ascii="Arial" w:hAnsi="Arial"/>
          <w:b/>
          <w:i/>
          <w:iCs/>
        </w:rPr>
        <w:t>Please complete the boxes below:</w:t>
      </w:r>
    </w:p>
    <w:p w14:paraId="0F34871E" w14:textId="6E5FC346" w:rsidR="00767562" w:rsidRPr="004E380C" w:rsidRDefault="00767562" w:rsidP="00767562">
      <w:pPr>
        <w:ind w:left="720"/>
        <w:rPr>
          <w:rFonts w:ascii="Arial" w:hAnsi="Arial" w:cs="Arial"/>
          <w:i/>
          <w:sz w:val="20"/>
          <w:szCs w:val="22"/>
          <w:lang w:eastAsia="en-GB"/>
        </w:rPr>
      </w:pPr>
      <w:r w:rsidRPr="004E380C">
        <w:rPr>
          <w:rFonts w:ascii="Arial" w:hAnsi="Arial" w:cs="Arial"/>
          <w:i/>
          <w:sz w:val="22"/>
          <w:szCs w:val="22"/>
          <w:lang w:eastAsia="en-GB"/>
        </w:rPr>
        <w:t xml:space="preserve">There </w:t>
      </w:r>
      <w:r w:rsidR="00A625A1" w:rsidRPr="004E380C">
        <w:rPr>
          <w:rFonts w:ascii="Arial" w:hAnsi="Arial" w:cs="Arial"/>
          <w:i/>
          <w:sz w:val="22"/>
          <w:szCs w:val="22"/>
          <w:lang w:eastAsia="en-GB"/>
        </w:rPr>
        <w:t xml:space="preserve">would normally </w:t>
      </w:r>
      <w:r w:rsidRPr="004E380C">
        <w:rPr>
          <w:rFonts w:ascii="Arial" w:hAnsi="Arial" w:cs="Arial"/>
          <w:i/>
          <w:sz w:val="22"/>
          <w:szCs w:val="22"/>
          <w:lang w:eastAsia="en-GB"/>
        </w:rPr>
        <w:t>be 12-16 ILOs in total across the programme</w:t>
      </w:r>
      <w:r w:rsidRPr="004E380C">
        <w:rPr>
          <w:rFonts w:ascii="Arial" w:hAnsi="Arial" w:cs="Arial"/>
          <w:sz w:val="22"/>
          <w:szCs w:val="22"/>
          <w:lang w:eastAsia="en-GB"/>
        </w:rPr>
        <w:t xml:space="preserve">.  </w:t>
      </w:r>
      <w:r w:rsidRPr="004E380C">
        <w:rPr>
          <w:rFonts w:ascii="Arial" w:hAnsi="Arial" w:cs="Arial"/>
          <w:i/>
          <w:sz w:val="22"/>
          <w:szCs w:val="22"/>
          <w:lang w:eastAsia="en-GB"/>
        </w:rPr>
        <w:t>Please number the Learning Outcomes using consecutive numbering.</w:t>
      </w:r>
    </w:p>
    <w:p w14:paraId="6D3039ED" w14:textId="77777777" w:rsidR="00767562" w:rsidRPr="004E380C" w:rsidRDefault="00767562" w:rsidP="00767562">
      <w:pPr>
        <w:ind w:left="720"/>
        <w:rPr>
          <w:rFonts w:ascii="Arial" w:hAnsi="Arial" w:cs="Arial"/>
          <w:i/>
          <w:sz w:val="22"/>
          <w:szCs w:val="22"/>
          <w:lang w:eastAsia="en-GB"/>
        </w:rPr>
      </w:pPr>
    </w:p>
    <w:p w14:paraId="6E2B237E" w14:textId="1FBDDEBF" w:rsidR="00767562" w:rsidRPr="004E380C" w:rsidRDefault="00767562" w:rsidP="00767562">
      <w:pPr>
        <w:ind w:left="720"/>
        <w:rPr>
          <w:rFonts w:ascii="Calibri" w:hAnsi="Calibri" w:cs="Arial"/>
          <w:sz w:val="22"/>
          <w:szCs w:val="22"/>
          <w:lang w:eastAsia="en-GB"/>
        </w:rPr>
      </w:pPr>
      <w:r w:rsidRPr="004E380C">
        <w:rPr>
          <w:rFonts w:ascii="Arial" w:hAnsi="Arial" w:cs="Arial"/>
          <w:i/>
          <w:sz w:val="22"/>
          <w:szCs w:val="22"/>
          <w:lang w:eastAsia="en-GB"/>
        </w:rPr>
        <w:t xml:space="preserve">Under “Module Code/s” list the module or modules in which each learning outcome is </w:t>
      </w:r>
      <w:r w:rsidR="00CD5709" w:rsidRPr="00ED03A5">
        <w:rPr>
          <w:rFonts w:ascii="Arial" w:hAnsi="Arial" w:cs="Arial"/>
          <w:b/>
          <w:i/>
          <w:sz w:val="22"/>
          <w:szCs w:val="22"/>
          <w:lang w:eastAsia="en-GB"/>
        </w:rPr>
        <w:t xml:space="preserve">primarily </w:t>
      </w:r>
      <w:r w:rsidRPr="00ED03A5">
        <w:rPr>
          <w:rFonts w:ascii="Arial" w:hAnsi="Arial" w:cs="Arial"/>
          <w:i/>
          <w:sz w:val="22"/>
          <w:szCs w:val="22"/>
          <w:lang w:eastAsia="en-GB"/>
        </w:rPr>
        <w:t>assessed.</w:t>
      </w:r>
      <w:r w:rsidR="00A86DF0" w:rsidRPr="00ED03A5">
        <w:rPr>
          <w:rFonts w:ascii="Arial" w:hAnsi="Arial" w:cs="Arial"/>
          <w:i/>
          <w:sz w:val="22"/>
          <w:szCs w:val="22"/>
          <w:lang w:eastAsia="en-GB"/>
        </w:rPr>
        <w:t xml:space="preserve"> Refer to guidance and/or AQU Officers for advice on </w:t>
      </w:r>
      <w:r w:rsidR="009F33C1" w:rsidRPr="00ED03A5">
        <w:rPr>
          <w:rFonts w:ascii="Arial" w:hAnsi="Arial" w:cs="Arial"/>
          <w:i/>
          <w:sz w:val="22"/>
          <w:szCs w:val="22"/>
          <w:lang w:eastAsia="en-GB"/>
        </w:rPr>
        <w:t xml:space="preserve">this - </w:t>
      </w:r>
      <w:hyperlink r:id="rId16" w:tgtFrame="_blank" w:history="1">
        <w:r w:rsidR="009F33C1" w:rsidRPr="00ED03A5">
          <w:rPr>
            <w:rStyle w:val="Hyperlink"/>
            <w:rFonts w:ascii="Arial" w:hAnsi="Arial" w:cs="Arial"/>
            <w:color w:val="0070C0"/>
            <w:sz w:val="22"/>
            <w:szCs w:val="22"/>
          </w:rPr>
          <w:t>Mapping course/programme learning outcomes to modules/exit awards - guidance</w:t>
        </w:r>
      </w:hyperlink>
      <w:r w:rsidRPr="004E380C">
        <w:rPr>
          <w:rFonts w:ascii="Arial" w:hAnsi="Arial" w:cs="Arial"/>
          <w:i/>
          <w:sz w:val="22"/>
          <w:szCs w:val="22"/>
          <w:lang w:eastAsia="en-GB"/>
        </w:rPr>
        <w:br/>
      </w:r>
      <w:r w:rsidRPr="004E380C">
        <w:rPr>
          <w:rFonts w:ascii="Arial" w:hAnsi="Arial" w:cs="Arial"/>
          <w:i/>
          <w:sz w:val="22"/>
          <w:szCs w:val="22"/>
          <w:lang w:eastAsia="en-GB"/>
        </w:rPr>
        <w:br/>
        <w:t>Please add more lines if required and adjust column size where appropriate.</w:t>
      </w:r>
    </w:p>
    <w:p w14:paraId="383F6E2D" w14:textId="26D9F2AE" w:rsidR="00172955" w:rsidRPr="00172955" w:rsidRDefault="00172955" w:rsidP="00172955">
      <w:pPr>
        <w:pStyle w:val="Caption"/>
        <w:keepNext/>
        <w:rPr>
          <w:sz w:val="22"/>
          <w:szCs w:val="22"/>
        </w:rPr>
      </w:pPr>
    </w:p>
    <w:p w14:paraId="66A723E5" w14:textId="2E82EA2A" w:rsidR="001C4B64" w:rsidRDefault="001C4B64" w:rsidP="001C4B64">
      <w:pPr>
        <w:pStyle w:val="Caption"/>
        <w:keepNext/>
      </w:pPr>
      <w:r>
        <w:t xml:space="preserve">Table </w:t>
      </w:r>
      <w:r w:rsidR="00E23118">
        <w:fldChar w:fldCharType="begin"/>
      </w:r>
      <w:r w:rsidR="00E23118">
        <w:instrText xml:space="preserve"> SEQ Table \* ARABIC </w:instrText>
      </w:r>
      <w:r w:rsidR="00E23118">
        <w:fldChar w:fldCharType="separate"/>
      </w:r>
      <w:r>
        <w:rPr>
          <w:noProof/>
        </w:rPr>
        <w:t>2</w:t>
      </w:r>
      <w:r w:rsidR="00E23118">
        <w:rPr>
          <w:noProof/>
        </w:rPr>
        <w:fldChar w:fldCharType="end"/>
      </w:r>
      <w:r>
        <w:t xml:space="preserve"> knowledge and understanding outcomes for modules/codes</w:t>
      </w:r>
    </w:p>
    <w:tbl>
      <w:tblPr>
        <w:tblStyle w:val="TableGrid"/>
        <w:tblW w:w="8789" w:type="dxa"/>
        <w:tblInd w:w="704" w:type="dxa"/>
        <w:tblLayout w:type="fixed"/>
        <w:tblLook w:val="04A0" w:firstRow="1" w:lastRow="0" w:firstColumn="1" w:lastColumn="0" w:noHBand="0" w:noVBand="1"/>
        <w:tblCaption w:val="Table of knowledge and understanding outcomes for modules/codes"/>
        <w:tblDescription w:val="Blank table to be completed with knowledge and understanding outcomes "/>
      </w:tblPr>
      <w:tblGrid>
        <w:gridCol w:w="709"/>
        <w:gridCol w:w="6520"/>
        <w:gridCol w:w="1560"/>
      </w:tblGrid>
      <w:tr w:rsidR="00172955" w:rsidRPr="00172955" w14:paraId="2FD83A63" w14:textId="77777777" w:rsidTr="00B75908">
        <w:trPr>
          <w:cantSplit/>
          <w:trHeight w:val="558"/>
          <w:tblHeader/>
        </w:trPr>
        <w:tc>
          <w:tcPr>
            <w:tcW w:w="8789" w:type="dxa"/>
            <w:gridSpan w:val="3"/>
          </w:tcPr>
          <w:p w14:paraId="7472771B" w14:textId="77777777" w:rsidR="00172955" w:rsidRPr="00172955" w:rsidRDefault="00172955" w:rsidP="00A74A1D">
            <w:pPr>
              <w:rPr>
                <w:rFonts w:ascii="Arial" w:hAnsi="Arial"/>
                <w:b/>
                <w:sz w:val="22"/>
                <w:szCs w:val="22"/>
              </w:rPr>
            </w:pPr>
            <w:r w:rsidRPr="00172955">
              <w:rPr>
                <w:rFonts w:ascii="Arial" w:hAnsi="Arial"/>
                <w:b/>
                <w:sz w:val="22"/>
                <w:szCs w:val="22"/>
              </w:rPr>
              <w:t>Knowledge and Understanding</w:t>
            </w:r>
          </w:p>
          <w:p w14:paraId="665040F1" w14:textId="77777777" w:rsidR="00172955" w:rsidRPr="00172955" w:rsidRDefault="00172955" w:rsidP="00A74A1D">
            <w:pPr>
              <w:rPr>
                <w:rFonts w:ascii="Arial" w:hAnsi="Arial"/>
                <w:b/>
                <w:sz w:val="22"/>
                <w:szCs w:val="22"/>
              </w:rPr>
            </w:pPr>
          </w:p>
        </w:tc>
      </w:tr>
      <w:tr w:rsidR="00172955" w:rsidRPr="00172955" w14:paraId="70379988" w14:textId="77777777" w:rsidTr="001C4B64">
        <w:trPr>
          <w:cantSplit/>
          <w:trHeight w:val="558"/>
        </w:trPr>
        <w:tc>
          <w:tcPr>
            <w:tcW w:w="709" w:type="dxa"/>
          </w:tcPr>
          <w:p w14:paraId="1544C3D4" w14:textId="77777777" w:rsidR="00172955" w:rsidRPr="00172955" w:rsidRDefault="00172955" w:rsidP="00A74A1D">
            <w:pPr>
              <w:rPr>
                <w:rFonts w:ascii="Arial" w:hAnsi="Arial"/>
                <w:b/>
                <w:sz w:val="22"/>
                <w:szCs w:val="22"/>
              </w:rPr>
            </w:pPr>
            <w:r w:rsidRPr="00172955">
              <w:rPr>
                <w:rFonts w:ascii="Arial" w:hAnsi="Arial"/>
                <w:b/>
                <w:sz w:val="22"/>
                <w:szCs w:val="22"/>
              </w:rPr>
              <w:t xml:space="preserve">LO </w:t>
            </w:r>
          </w:p>
          <w:p w14:paraId="0A196A05" w14:textId="77777777" w:rsidR="00172955" w:rsidRPr="00172955" w:rsidRDefault="00172955" w:rsidP="00A74A1D">
            <w:pPr>
              <w:rPr>
                <w:rFonts w:ascii="Arial" w:hAnsi="Arial"/>
                <w:sz w:val="22"/>
                <w:szCs w:val="22"/>
              </w:rPr>
            </w:pPr>
            <w:r w:rsidRPr="00172955">
              <w:rPr>
                <w:rFonts w:ascii="Arial" w:hAnsi="Arial"/>
                <w:b/>
                <w:sz w:val="22"/>
                <w:szCs w:val="22"/>
              </w:rPr>
              <w:t>no.</w:t>
            </w:r>
          </w:p>
        </w:tc>
        <w:tc>
          <w:tcPr>
            <w:tcW w:w="6520" w:type="dxa"/>
          </w:tcPr>
          <w:p w14:paraId="0C04F8AB" w14:textId="77777777" w:rsidR="00172955" w:rsidRPr="00172955" w:rsidRDefault="00172955" w:rsidP="00A74A1D">
            <w:pPr>
              <w:rPr>
                <w:rFonts w:ascii="Arial" w:hAnsi="Arial"/>
                <w:sz w:val="22"/>
                <w:szCs w:val="22"/>
              </w:rPr>
            </w:pPr>
            <w:r w:rsidRPr="00172955">
              <w:rPr>
                <w:rFonts w:ascii="Arial" w:hAnsi="Arial"/>
                <w:sz w:val="22"/>
                <w:szCs w:val="22"/>
              </w:rPr>
              <w:t>On successful completion of the named award, students will be able to:</w:t>
            </w:r>
          </w:p>
          <w:p w14:paraId="35C46A19" w14:textId="77777777" w:rsidR="00172955" w:rsidRPr="00172955" w:rsidRDefault="00172955" w:rsidP="00A74A1D">
            <w:pPr>
              <w:rPr>
                <w:rFonts w:ascii="Arial" w:hAnsi="Arial"/>
                <w:i/>
                <w:sz w:val="22"/>
                <w:szCs w:val="22"/>
              </w:rPr>
            </w:pPr>
          </w:p>
        </w:tc>
        <w:tc>
          <w:tcPr>
            <w:tcW w:w="1560" w:type="dxa"/>
          </w:tcPr>
          <w:p w14:paraId="4B2720D7" w14:textId="77777777" w:rsidR="00172955" w:rsidRPr="00172955" w:rsidRDefault="00172955" w:rsidP="00A74A1D">
            <w:pPr>
              <w:rPr>
                <w:rFonts w:ascii="Arial" w:hAnsi="Arial"/>
                <w:b/>
                <w:sz w:val="22"/>
                <w:szCs w:val="22"/>
              </w:rPr>
            </w:pPr>
            <w:r w:rsidRPr="00172955">
              <w:rPr>
                <w:rFonts w:ascii="Arial" w:hAnsi="Arial"/>
                <w:b/>
                <w:sz w:val="22"/>
                <w:szCs w:val="22"/>
              </w:rPr>
              <w:t>Module Code/s</w:t>
            </w:r>
          </w:p>
          <w:p w14:paraId="3723B731" w14:textId="77777777" w:rsidR="00172955" w:rsidRPr="00172955" w:rsidRDefault="00172955" w:rsidP="00A74A1D">
            <w:pPr>
              <w:rPr>
                <w:rFonts w:ascii="Arial" w:hAnsi="Arial"/>
                <w:sz w:val="22"/>
                <w:szCs w:val="22"/>
              </w:rPr>
            </w:pPr>
          </w:p>
        </w:tc>
      </w:tr>
      <w:tr w:rsidR="00172955" w:rsidRPr="00172955" w14:paraId="3ECE1F63" w14:textId="77777777" w:rsidTr="001C4B64">
        <w:trPr>
          <w:cantSplit/>
          <w:trHeight w:val="540"/>
        </w:trPr>
        <w:tc>
          <w:tcPr>
            <w:tcW w:w="709" w:type="dxa"/>
          </w:tcPr>
          <w:p w14:paraId="2009E23B" w14:textId="77777777" w:rsidR="00172955" w:rsidRPr="00172955" w:rsidRDefault="00172955" w:rsidP="00A74A1D">
            <w:pPr>
              <w:rPr>
                <w:rFonts w:ascii="Arial" w:hAnsi="Arial"/>
                <w:sz w:val="22"/>
                <w:szCs w:val="22"/>
              </w:rPr>
            </w:pPr>
            <w:r w:rsidRPr="00172955">
              <w:rPr>
                <w:rFonts w:ascii="Arial" w:hAnsi="Arial"/>
                <w:sz w:val="22"/>
                <w:szCs w:val="22"/>
              </w:rPr>
              <w:t>1.</w:t>
            </w:r>
          </w:p>
        </w:tc>
        <w:tc>
          <w:tcPr>
            <w:tcW w:w="6520" w:type="dxa"/>
          </w:tcPr>
          <w:p w14:paraId="3638B399" w14:textId="77777777" w:rsidR="00172955" w:rsidRPr="00172955" w:rsidRDefault="00172955" w:rsidP="00A74A1D">
            <w:pPr>
              <w:rPr>
                <w:rFonts w:ascii="Arial" w:hAnsi="Arial"/>
                <w:sz w:val="22"/>
                <w:szCs w:val="22"/>
              </w:rPr>
            </w:pPr>
          </w:p>
        </w:tc>
        <w:tc>
          <w:tcPr>
            <w:tcW w:w="1560" w:type="dxa"/>
          </w:tcPr>
          <w:p w14:paraId="384EB6F8" w14:textId="77777777" w:rsidR="00172955" w:rsidRPr="00172955" w:rsidRDefault="00172955" w:rsidP="00A74A1D">
            <w:pPr>
              <w:rPr>
                <w:rFonts w:ascii="Arial" w:hAnsi="Arial"/>
                <w:sz w:val="22"/>
                <w:szCs w:val="22"/>
              </w:rPr>
            </w:pPr>
          </w:p>
        </w:tc>
      </w:tr>
      <w:tr w:rsidR="00172955" w:rsidRPr="00172955" w14:paraId="12489147" w14:textId="77777777" w:rsidTr="001C4B64">
        <w:trPr>
          <w:cantSplit/>
          <w:trHeight w:val="540"/>
        </w:trPr>
        <w:tc>
          <w:tcPr>
            <w:tcW w:w="709" w:type="dxa"/>
          </w:tcPr>
          <w:p w14:paraId="0496E3E6" w14:textId="77777777" w:rsidR="00172955" w:rsidRPr="00172955" w:rsidRDefault="00172955" w:rsidP="00A74A1D">
            <w:pPr>
              <w:rPr>
                <w:rFonts w:ascii="Arial" w:hAnsi="Arial"/>
                <w:sz w:val="22"/>
                <w:szCs w:val="22"/>
              </w:rPr>
            </w:pPr>
            <w:r w:rsidRPr="00172955">
              <w:rPr>
                <w:rFonts w:ascii="Arial" w:hAnsi="Arial"/>
                <w:sz w:val="22"/>
                <w:szCs w:val="22"/>
              </w:rPr>
              <w:t>2.</w:t>
            </w:r>
          </w:p>
        </w:tc>
        <w:tc>
          <w:tcPr>
            <w:tcW w:w="6520" w:type="dxa"/>
          </w:tcPr>
          <w:p w14:paraId="2BB1943F" w14:textId="77777777" w:rsidR="00172955" w:rsidRPr="00172955" w:rsidRDefault="00172955" w:rsidP="00A74A1D">
            <w:pPr>
              <w:rPr>
                <w:rFonts w:ascii="Arial" w:hAnsi="Arial"/>
                <w:sz w:val="22"/>
                <w:szCs w:val="22"/>
              </w:rPr>
            </w:pPr>
          </w:p>
        </w:tc>
        <w:tc>
          <w:tcPr>
            <w:tcW w:w="1560" w:type="dxa"/>
          </w:tcPr>
          <w:p w14:paraId="5690F65F" w14:textId="77777777" w:rsidR="00172955" w:rsidRPr="00172955" w:rsidRDefault="00172955" w:rsidP="00A74A1D">
            <w:pPr>
              <w:rPr>
                <w:rFonts w:ascii="Arial" w:hAnsi="Arial"/>
                <w:sz w:val="22"/>
                <w:szCs w:val="22"/>
              </w:rPr>
            </w:pPr>
          </w:p>
        </w:tc>
      </w:tr>
    </w:tbl>
    <w:p w14:paraId="04FA0074" w14:textId="77777777" w:rsidR="00172955" w:rsidRPr="00172955" w:rsidRDefault="00172955" w:rsidP="00172955">
      <w:pPr>
        <w:pStyle w:val="Caption"/>
        <w:keepNext/>
        <w:rPr>
          <w:sz w:val="22"/>
          <w:szCs w:val="22"/>
        </w:rPr>
      </w:pPr>
    </w:p>
    <w:p w14:paraId="2F85A38D" w14:textId="667B4D0B" w:rsidR="001C4B64" w:rsidRDefault="001C4B64" w:rsidP="001C4B64">
      <w:pPr>
        <w:pStyle w:val="Caption"/>
        <w:keepNext/>
      </w:pPr>
      <w:r>
        <w:t xml:space="preserve">Table </w:t>
      </w:r>
      <w:r w:rsidR="00E23118">
        <w:fldChar w:fldCharType="begin"/>
      </w:r>
      <w:r w:rsidR="00E23118">
        <w:instrText xml:space="preserve"> SEQ Table \* ARABIC </w:instrText>
      </w:r>
      <w:r w:rsidR="00E23118">
        <w:fldChar w:fldCharType="separate"/>
      </w:r>
      <w:r>
        <w:rPr>
          <w:noProof/>
        </w:rPr>
        <w:t>3</w:t>
      </w:r>
      <w:r w:rsidR="00E23118">
        <w:rPr>
          <w:noProof/>
        </w:rPr>
        <w:fldChar w:fldCharType="end"/>
      </w:r>
      <w:r>
        <w:t xml:space="preserve"> cognitive and intellectual skills outcomes for module</w:t>
      </w:r>
      <w:r w:rsidR="0083570E">
        <w:t xml:space="preserve"> </w:t>
      </w:r>
      <w:r>
        <w:t>code</w:t>
      </w:r>
      <w:r w:rsidR="0083570E">
        <w:t>/</w:t>
      </w:r>
      <w:r>
        <w:t>s</w:t>
      </w:r>
    </w:p>
    <w:tbl>
      <w:tblPr>
        <w:tblStyle w:val="TableGrid"/>
        <w:tblW w:w="8789" w:type="dxa"/>
        <w:tblInd w:w="704" w:type="dxa"/>
        <w:tblLayout w:type="fixed"/>
        <w:tblLook w:val="04A0" w:firstRow="1" w:lastRow="0" w:firstColumn="1" w:lastColumn="0" w:noHBand="0" w:noVBand="1"/>
        <w:tblCaption w:val="Table of cognitive and intellectual skills outcomes for module code/s"/>
        <w:tblDescription w:val="Blank table to be completed with cognitive and intellectual skills outcomes "/>
      </w:tblPr>
      <w:tblGrid>
        <w:gridCol w:w="709"/>
        <w:gridCol w:w="6520"/>
        <w:gridCol w:w="1560"/>
      </w:tblGrid>
      <w:tr w:rsidR="00172955" w:rsidRPr="00172955" w14:paraId="63BCBFA0" w14:textId="77777777" w:rsidTr="00B75908">
        <w:trPr>
          <w:cantSplit/>
          <w:trHeight w:val="540"/>
          <w:tblHeader/>
        </w:trPr>
        <w:tc>
          <w:tcPr>
            <w:tcW w:w="8789" w:type="dxa"/>
            <w:gridSpan w:val="3"/>
          </w:tcPr>
          <w:p w14:paraId="05F00356" w14:textId="77777777" w:rsidR="00172955" w:rsidRPr="00172955" w:rsidRDefault="00172955" w:rsidP="00A74A1D">
            <w:pPr>
              <w:rPr>
                <w:rFonts w:ascii="Arial" w:hAnsi="Arial"/>
                <w:sz w:val="22"/>
                <w:szCs w:val="22"/>
              </w:rPr>
            </w:pPr>
            <w:r w:rsidRPr="00172955">
              <w:rPr>
                <w:rFonts w:ascii="Arial" w:hAnsi="Arial"/>
                <w:b/>
                <w:sz w:val="22"/>
                <w:szCs w:val="22"/>
              </w:rPr>
              <w:t>Cognitive and Intellectual skills</w:t>
            </w:r>
          </w:p>
        </w:tc>
      </w:tr>
      <w:tr w:rsidR="00172955" w:rsidRPr="00172955" w14:paraId="29AB85FE" w14:textId="77777777" w:rsidTr="001C4B64">
        <w:trPr>
          <w:cantSplit/>
          <w:trHeight w:val="540"/>
        </w:trPr>
        <w:tc>
          <w:tcPr>
            <w:tcW w:w="709" w:type="dxa"/>
          </w:tcPr>
          <w:p w14:paraId="5B103E9B" w14:textId="77777777" w:rsidR="00172955" w:rsidRPr="0085397F" w:rsidRDefault="00172955" w:rsidP="00A74A1D">
            <w:pPr>
              <w:rPr>
                <w:rFonts w:ascii="Arial" w:hAnsi="Arial"/>
                <w:b/>
                <w:sz w:val="22"/>
                <w:szCs w:val="22"/>
              </w:rPr>
            </w:pPr>
            <w:r w:rsidRPr="0085397F">
              <w:rPr>
                <w:rFonts w:ascii="Arial" w:hAnsi="Arial"/>
                <w:b/>
                <w:sz w:val="22"/>
                <w:szCs w:val="22"/>
              </w:rPr>
              <w:t xml:space="preserve">LO </w:t>
            </w:r>
          </w:p>
          <w:p w14:paraId="193EA637" w14:textId="77777777" w:rsidR="00172955" w:rsidRPr="0085397F" w:rsidRDefault="00172955" w:rsidP="00A74A1D">
            <w:pPr>
              <w:rPr>
                <w:rFonts w:ascii="Arial" w:hAnsi="Arial"/>
                <w:sz w:val="22"/>
                <w:szCs w:val="22"/>
              </w:rPr>
            </w:pPr>
            <w:r w:rsidRPr="0085397F">
              <w:rPr>
                <w:rFonts w:ascii="Arial" w:hAnsi="Arial"/>
                <w:b/>
                <w:sz w:val="22"/>
                <w:szCs w:val="22"/>
              </w:rPr>
              <w:t>no.</w:t>
            </w:r>
          </w:p>
        </w:tc>
        <w:tc>
          <w:tcPr>
            <w:tcW w:w="6520" w:type="dxa"/>
          </w:tcPr>
          <w:p w14:paraId="137B40A8" w14:textId="77777777" w:rsidR="00172955" w:rsidRPr="0085397F" w:rsidRDefault="00172955" w:rsidP="00A74A1D">
            <w:pPr>
              <w:rPr>
                <w:rFonts w:ascii="Arial" w:hAnsi="Arial"/>
                <w:sz w:val="22"/>
                <w:szCs w:val="22"/>
              </w:rPr>
            </w:pPr>
            <w:r w:rsidRPr="0085397F">
              <w:rPr>
                <w:rFonts w:ascii="Arial" w:hAnsi="Arial"/>
                <w:sz w:val="22"/>
                <w:szCs w:val="22"/>
              </w:rPr>
              <w:t>On successful completion of the named award, students will be able to:</w:t>
            </w:r>
          </w:p>
          <w:p w14:paraId="7A6C3B1A" w14:textId="77777777" w:rsidR="00172955" w:rsidRPr="0085397F" w:rsidRDefault="00172955" w:rsidP="00A74A1D">
            <w:pPr>
              <w:rPr>
                <w:rFonts w:ascii="Arial" w:hAnsi="Arial"/>
                <w:sz w:val="22"/>
                <w:szCs w:val="22"/>
              </w:rPr>
            </w:pPr>
          </w:p>
        </w:tc>
        <w:tc>
          <w:tcPr>
            <w:tcW w:w="1560" w:type="dxa"/>
          </w:tcPr>
          <w:p w14:paraId="25245EFD" w14:textId="77777777" w:rsidR="00172955" w:rsidRPr="0085397F" w:rsidRDefault="00172955" w:rsidP="00A74A1D">
            <w:pPr>
              <w:rPr>
                <w:rFonts w:ascii="Arial" w:hAnsi="Arial"/>
                <w:b/>
                <w:sz w:val="22"/>
                <w:szCs w:val="22"/>
              </w:rPr>
            </w:pPr>
            <w:r w:rsidRPr="0085397F">
              <w:rPr>
                <w:rFonts w:ascii="Arial" w:hAnsi="Arial"/>
                <w:b/>
                <w:sz w:val="22"/>
                <w:szCs w:val="22"/>
              </w:rPr>
              <w:t>Module Code/s</w:t>
            </w:r>
          </w:p>
          <w:p w14:paraId="7F5CE433" w14:textId="77777777" w:rsidR="00172955" w:rsidRPr="0085397F" w:rsidRDefault="00172955" w:rsidP="00A74A1D">
            <w:pPr>
              <w:rPr>
                <w:rFonts w:ascii="Arial" w:hAnsi="Arial"/>
                <w:sz w:val="22"/>
                <w:szCs w:val="22"/>
              </w:rPr>
            </w:pPr>
          </w:p>
        </w:tc>
      </w:tr>
      <w:tr w:rsidR="00172955" w:rsidRPr="00172955" w14:paraId="34FA04AE" w14:textId="77777777" w:rsidTr="001C4B64">
        <w:trPr>
          <w:cantSplit/>
          <w:trHeight w:val="540"/>
        </w:trPr>
        <w:tc>
          <w:tcPr>
            <w:tcW w:w="709" w:type="dxa"/>
          </w:tcPr>
          <w:p w14:paraId="344038B7" w14:textId="5EC3E147" w:rsidR="00172955" w:rsidRPr="00172955" w:rsidRDefault="00B75908" w:rsidP="00A74A1D">
            <w:pPr>
              <w:rPr>
                <w:rFonts w:ascii="Arial" w:hAnsi="Arial"/>
                <w:sz w:val="22"/>
                <w:szCs w:val="22"/>
              </w:rPr>
            </w:pPr>
            <w:r>
              <w:rPr>
                <w:rFonts w:ascii="Arial" w:hAnsi="Arial"/>
                <w:sz w:val="22"/>
                <w:szCs w:val="22"/>
              </w:rPr>
              <w:t>1.</w:t>
            </w:r>
          </w:p>
        </w:tc>
        <w:tc>
          <w:tcPr>
            <w:tcW w:w="6520" w:type="dxa"/>
          </w:tcPr>
          <w:p w14:paraId="1ECC9D59" w14:textId="77777777" w:rsidR="00172955" w:rsidRPr="00172955" w:rsidRDefault="00172955" w:rsidP="00A74A1D">
            <w:pPr>
              <w:rPr>
                <w:rFonts w:ascii="Arial" w:hAnsi="Arial"/>
                <w:sz w:val="22"/>
                <w:szCs w:val="22"/>
              </w:rPr>
            </w:pPr>
          </w:p>
        </w:tc>
        <w:tc>
          <w:tcPr>
            <w:tcW w:w="1560" w:type="dxa"/>
          </w:tcPr>
          <w:p w14:paraId="2ABD2325" w14:textId="77777777" w:rsidR="00172955" w:rsidRPr="00172955" w:rsidRDefault="00172955" w:rsidP="00A74A1D">
            <w:pPr>
              <w:rPr>
                <w:rFonts w:ascii="Arial" w:hAnsi="Arial"/>
                <w:sz w:val="22"/>
                <w:szCs w:val="22"/>
              </w:rPr>
            </w:pPr>
          </w:p>
        </w:tc>
      </w:tr>
      <w:tr w:rsidR="00172955" w:rsidRPr="00172955" w14:paraId="47031BFD" w14:textId="77777777" w:rsidTr="001C4B64">
        <w:trPr>
          <w:cantSplit/>
          <w:trHeight w:val="540"/>
        </w:trPr>
        <w:tc>
          <w:tcPr>
            <w:tcW w:w="709" w:type="dxa"/>
          </w:tcPr>
          <w:p w14:paraId="76925090" w14:textId="6F71EEFF" w:rsidR="00172955" w:rsidRPr="00172955" w:rsidRDefault="00B75908" w:rsidP="00A74A1D">
            <w:pPr>
              <w:rPr>
                <w:rFonts w:ascii="Arial" w:hAnsi="Arial"/>
                <w:sz w:val="22"/>
                <w:szCs w:val="22"/>
              </w:rPr>
            </w:pPr>
            <w:r>
              <w:rPr>
                <w:rFonts w:ascii="Arial" w:hAnsi="Arial"/>
                <w:sz w:val="22"/>
                <w:szCs w:val="22"/>
              </w:rPr>
              <w:t>2.</w:t>
            </w:r>
          </w:p>
        </w:tc>
        <w:tc>
          <w:tcPr>
            <w:tcW w:w="6520" w:type="dxa"/>
          </w:tcPr>
          <w:p w14:paraId="66299DD8" w14:textId="77777777" w:rsidR="00172955" w:rsidRPr="00172955" w:rsidRDefault="00172955" w:rsidP="00A74A1D">
            <w:pPr>
              <w:rPr>
                <w:rFonts w:ascii="Arial" w:hAnsi="Arial"/>
                <w:sz w:val="22"/>
                <w:szCs w:val="22"/>
              </w:rPr>
            </w:pPr>
          </w:p>
        </w:tc>
        <w:tc>
          <w:tcPr>
            <w:tcW w:w="1560" w:type="dxa"/>
          </w:tcPr>
          <w:p w14:paraId="65995948" w14:textId="77777777" w:rsidR="00172955" w:rsidRPr="00172955" w:rsidRDefault="00172955" w:rsidP="00A74A1D">
            <w:pPr>
              <w:rPr>
                <w:rFonts w:ascii="Arial" w:hAnsi="Arial"/>
                <w:sz w:val="22"/>
                <w:szCs w:val="22"/>
              </w:rPr>
            </w:pPr>
          </w:p>
        </w:tc>
      </w:tr>
    </w:tbl>
    <w:p w14:paraId="5D5583E9" w14:textId="77777777" w:rsidR="00172955" w:rsidRPr="00172955" w:rsidRDefault="00172955" w:rsidP="00172955">
      <w:pPr>
        <w:pStyle w:val="Caption"/>
        <w:keepNext/>
        <w:rPr>
          <w:sz w:val="22"/>
          <w:szCs w:val="22"/>
        </w:rPr>
      </w:pPr>
    </w:p>
    <w:p w14:paraId="0FF188F0" w14:textId="29F1497A" w:rsidR="001C4B64" w:rsidRDefault="001C4B64" w:rsidP="001C4B64">
      <w:pPr>
        <w:pStyle w:val="Caption"/>
        <w:keepNext/>
      </w:pPr>
      <w:r>
        <w:t xml:space="preserve">Table </w:t>
      </w:r>
      <w:r w:rsidR="00E23118">
        <w:fldChar w:fldCharType="begin"/>
      </w:r>
      <w:r w:rsidR="00E23118">
        <w:instrText xml:space="preserve"> SEQ Table \* ARABIC </w:instrText>
      </w:r>
      <w:r w:rsidR="00E23118">
        <w:fldChar w:fldCharType="separate"/>
      </w:r>
      <w:r>
        <w:rPr>
          <w:noProof/>
        </w:rPr>
        <w:t>4</w:t>
      </w:r>
      <w:r w:rsidR="00E23118">
        <w:rPr>
          <w:noProof/>
        </w:rPr>
        <w:fldChar w:fldCharType="end"/>
      </w:r>
      <w:r>
        <w:t xml:space="preserve"> skills and capabilities related to employability outcomes for module</w:t>
      </w:r>
      <w:r w:rsidR="0083570E">
        <w:t xml:space="preserve"> </w:t>
      </w:r>
      <w:r>
        <w:t>code</w:t>
      </w:r>
      <w:r w:rsidR="0083570E">
        <w:t>/</w:t>
      </w:r>
      <w:r>
        <w:t>s</w:t>
      </w:r>
    </w:p>
    <w:tbl>
      <w:tblPr>
        <w:tblStyle w:val="TableGrid"/>
        <w:tblW w:w="8789" w:type="dxa"/>
        <w:tblInd w:w="704" w:type="dxa"/>
        <w:tblLayout w:type="fixed"/>
        <w:tblLook w:val="04A0" w:firstRow="1" w:lastRow="0" w:firstColumn="1" w:lastColumn="0" w:noHBand="0" w:noVBand="1"/>
        <w:tblCaption w:val="Table of skills and capabilities related to employability outcomes for module code/s"/>
        <w:tblDescription w:val="Blank table to be completed wiht skills and capabilities related to employability outcomes"/>
      </w:tblPr>
      <w:tblGrid>
        <w:gridCol w:w="709"/>
        <w:gridCol w:w="6520"/>
        <w:gridCol w:w="1560"/>
      </w:tblGrid>
      <w:tr w:rsidR="00172955" w:rsidRPr="00172955" w14:paraId="3E269F46" w14:textId="77777777" w:rsidTr="00B75908">
        <w:trPr>
          <w:cantSplit/>
          <w:trHeight w:val="540"/>
          <w:tblHeader/>
        </w:trPr>
        <w:tc>
          <w:tcPr>
            <w:tcW w:w="8789" w:type="dxa"/>
            <w:gridSpan w:val="3"/>
          </w:tcPr>
          <w:p w14:paraId="34B27B08" w14:textId="77777777" w:rsidR="00172955" w:rsidRPr="00172955" w:rsidRDefault="00172955" w:rsidP="00A74A1D">
            <w:pPr>
              <w:rPr>
                <w:rFonts w:ascii="Arial" w:hAnsi="Arial"/>
                <w:sz w:val="22"/>
                <w:szCs w:val="22"/>
              </w:rPr>
            </w:pPr>
            <w:r w:rsidRPr="00172955">
              <w:rPr>
                <w:rFonts w:ascii="Arial" w:hAnsi="Arial"/>
                <w:b/>
                <w:sz w:val="22"/>
                <w:szCs w:val="22"/>
              </w:rPr>
              <w:t>Skills and capabilities related to employability</w:t>
            </w:r>
          </w:p>
        </w:tc>
      </w:tr>
      <w:tr w:rsidR="00172955" w:rsidRPr="00172955" w14:paraId="7248D65E" w14:textId="77777777" w:rsidTr="001C4B64">
        <w:trPr>
          <w:cantSplit/>
          <w:trHeight w:val="540"/>
        </w:trPr>
        <w:tc>
          <w:tcPr>
            <w:tcW w:w="709" w:type="dxa"/>
          </w:tcPr>
          <w:p w14:paraId="6AB91133" w14:textId="77777777" w:rsidR="00172955" w:rsidRPr="0085397F" w:rsidRDefault="00172955" w:rsidP="00A74A1D">
            <w:pPr>
              <w:rPr>
                <w:rFonts w:ascii="Arial" w:hAnsi="Arial"/>
                <w:b/>
                <w:sz w:val="22"/>
                <w:szCs w:val="22"/>
              </w:rPr>
            </w:pPr>
            <w:r w:rsidRPr="0085397F">
              <w:rPr>
                <w:rFonts w:ascii="Arial" w:hAnsi="Arial"/>
                <w:b/>
                <w:sz w:val="22"/>
                <w:szCs w:val="22"/>
              </w:rPr>
              <w:t xml:space="preserve">LO </w:t>
            </w:r>
          </w:p>
          <w:p w14:paraId="58D5CA63" w14:textId="77777777" w:rsidR="00172955" w:rsidRPr="0085397F" w:rsidRDefault="00172955" w:rsidP="00A74A1D">
            <w:pPr>
              <w:rPr>
                <w:rFonts w:ascii="Arial" w:hAnsi="Arial"/>
                <w:sz w:val="22"/>
                <w:szCs w:val="22"/>
              </w:rPr>
            </w:pPr>
            <w:r w:rsidRPr="0085397F">
              <w:rPr>
                <w:rFonts w:ascii="Arial" w:hAnsi="Arial"/>
                <w:b/>
                <w:sz w:val="22"/>
                <w:szCs w:val="22"/>
              </w:rPr>
              <w:t>no.</w:t>
            </w:r>
          </w:p>
        </w:tc>
        <w:tc>
          <w:tcPr>
            <w:tcW w:w="6520" w:type="dxa"/>
          </w:tcPr>
          <w:p w14:paraId="1CC21148" w14:textId="77777777" w:rsidR="00172955" w:rsidRPr="0085397F" w:rsidRDefault="00172955" w:rsidP="00A74A1D">
            <w:pPr>
              <w:rPr>
                <w:rFonts w:ascii="Arial" w:hAnsi="Arial"/>
                <w:sz w:val="22"/>
                <w:szCs w:val="22"/>
              </w:rPr>
            </w:pPr>
            <w:r w:rsidRPr="0085397F">
              <w:rPr>
                <w:rFonts w:ascii="Arial" w:hAnsi="Arial"/>
                <w:sz w:val="22"/>
                <w:szCs w:val="22"/>
              </w:rPr>
              <w:t>On successful completion of the named award, students will be able to:</w:t>
            </w:r>
          </w:p>
          <w:p w14:paraId="5C1DBE69" w14:textId="77777777" w:rsidR="00172955" w:rsidRPr="0085397F" w:rsidRDefault="00172955" w:rsidP="00A74A1D">
            <w:pPr>
              <w:rPr>
                <w:rFonts w:ascii="Arial" w:hAnsi="Arial"/>
                <w:sz w:val="22"/>
                <w:szCs w:val="22"/>
              </w:rPr>
            </w:pPr>
          </w:p>
        </w:tc>
        <w:tc>
          <w:tcPr>
            <w:tcW w:w="1560" w:type="dxa"/>
          </w:tcPr>
          <w:p w14:paraId="7C1EB861" w14:textId="77777777" w:rsidR="00172955" w:rsidRPr="0085397F" w:rsidRDefault="00172955" w:rsidP="00A74A1D">
            <w:pPr>
              <w:rPr>
                <w:rFonts w:ascii="Arial" w:hAnsi="Arial"/>
                <w:b/>
                <w:sz w:val="22"/>
                <w:szCs w:val="22"/>
              </w:rPr>
            </w:pPr>
            <w:r w:rsidRPr="0085397F">
              <w:rPr>
                <w:rFonts w:ascii="Arial" w:hAnsi="Arial"/>
                <w:b/>
                <w:sz w:val="22"/>
                <w:szCs w:val="22"/>
              </w:rPr>
              <w:t>Module Code/s</w:t>
            </w:r>
          </w:p>
          <w:p w14:paraId="41945334" w14:textId="77777777" w:rsidR="00172955" w:rsidRPr="0085397F" w:rsidRDefault="00172955" w:rsidP="00A74A1D">
            <w:pPr>
              <w:rPr>
                <w:rFonts w:ascii="Arial" w:hAnsi="Arial"/>
                <w:sz w:val="22"/>
                <w:szCs w:val="22"/>
              </w:rPr>
            </w:pPr>
          </w:p>
        </w:tc>
      </w:tr>
      <w:tr w:rsidR="00172955" w:rsidRPr="00172955" w14:paraId="41D535A2" w14:textId="77777777" w:rsidTr="001C4B64">
        <w:trPr>
          <w:cantSplit/>
          <w:trHeight w:val="540"/>
        </w:trPr>
        <w:tc>
          <w:tcPr>
            <w:tcW w:w="709" w:type="dxa"/>
          </w:tcPr>
          <w:p w14:paraId="6F54C43D" w14:textId="65438C12" w:rsidR="00172955" w:rsidRPr="00172955" w:rsidRDefault="00B75908" w:rsidP="00A74A1D">
            <w:pPr>
              <w:rPr>
                <w:rFonts w:ascii="Arial" w:hAnsi="Arial"/>
                <w:sz w:val="22"/>
                <w:szCs w:val="22"/>
              </w:rPr>
            </w:pPr>
            <w:r>
              <w:rPr>
                <w:rFonts w:ascii="Arial" w:hAnsi="Arial"/>
                <w:sz w:val="22"/>
                <w:szCs w:val="22"/>
              </w:rPr>
              <w:t>1.</w:t>
            </w:r>
          </w:p>
        </w:tc>
        <w:tc>
          <w:tcPr>
            <w:tcW w:w="6520" w:type="dxa"/>
          </w:tcPr>
          <w:p w14:paraId="21F94E2D" w14:textId="77777777" w:rsidR="00172955" w:rsidRPr="00172955" w:rsidRDefault="00172955" w:rsidP="00A74A1D">
            <w:pPr>
              <w:rPr>
                <w:rFonts w:ascii="Arial" w:hAnsi="Arial"/>
                <w:sz w:val="22"/>
                <w:szCs w:val="22"/>
              </w:rPr>
            </w:pPr>
          </w:p>
        </w:tc>
        <w:tc>
          <w:tcPr>
            <w:tcW w:w="1560" w:type="dxa"/>
          </w:tcPr>
          <w:p w14:paraId="7438CB1E" w14:textId="77777777" w:rsidR="00172955" w:rsidRPr="00172955" w:rsidRDefault="00172955" w:rsidP="00A74A1D">
            <w:pPr>
              <w:rPr>
                <w:rFonts w:ascii="Arial" w:hAnsi="Arial"/>
                <w:sz w:val="22"/>
                <w:szCs w:val="22"/>
              </w:rPr>
            </w:pPr>
          </w:p>
        </w:tc>
      </w:tr>
      <w:tr w:rsidR="00172955" w:rsidRPr="00172955" w14:paraId="054207A3" w14:textId="77777777" w:rsidTr="001C4B64">
        <w:trPr>
          <w:cantSplit/>
          <w:trHeight w:val="540"/>
        </w:trPr>
        <w:tc>
          <w:tcPr>
            <w:tcW w:w="709" w:type="dxa"/>
          </w:tcPr>
          <w:p w14:paraId="2B776BE2" w14:textId="7643C858" w:rsidR="00172955" w:rsidRPr="00172955" w:rsidRDefault="00B75908" w:rsidP="00A74A1D">
            <w:pPr>
              <w:rPr>
                <w:rFonts w:ascii="Arial" w:hAnsi="Arial"/>
                <w:sz w:val="22"/>
                <w:szCs w:val="22"/>
              </w:rPr>
            </w:pPr>
            <w:r>
              <w:rPr>
                <w:rFonts w:ascii="Arial" w:hAnsi="Arial"/>
                <w:sz w:val="22"/>
                <w:szCs w:val="22"/>
              </w:rPr>
              <w:t>2.</w:t>
            </w:r>
          </w:p>
        </w:tc>
        <w:tc>
          <w:tcPr>
            <w:tcW w:w="6520" w:type="dxa"/>
          </w:tcPr>
          <w:p w14:paraId="1F728363" w14:textId="77777777" w:rsidR="00172955" w:rsidRPr="00172955" w:rsidRDefault="00172955" w:rsidP="00A74A1D">
            <w:pPr>
              <w:rPr>
                <w:rFonts w:ascii="Arial" w:hAnsi="Arial"/>
                <w:sz w:val="22"/>
                <w:szCs w:val="22"/>
              </w:rPr>
            </w:pPr>
          </w:p>
        </w:tc>
        <w:tc>
          <w:tcPr>
            <w:tcW w:w="1560" w:type="dxa"/>
          </w:tcPr>
          <w:p w14:paraId="07272EFB" w14:textId="77777777" w:rsidR="00172955" w:rsidRPr="00172955" w:rsidRDefault="00172955" w:rsidP="00A74A1D">
            <w:pPr>
              <w:rPr>
                <w:rFonts w:ascii="Arial" w:hAnsi="Arial"/>
                <w:sz w:val="22"/>
                <w:szCs w:val="22"/>
              </w:rPr>
            </w:pPr>
          </w:p>
        </w:tc>
      </w:tr>
    </w:tbl>
    <w:p w14:paraId="512BB162" w14:textId="77777777" w:rsidR="00172955" w:rsidRPr="00172955" w:rsidRDefault="00172955" w:rsidP="00172955">
      <w:pPr>
        <w:pStyle w:val="Caption"/>
        <w:keepNext/>
        <w:rPr>
          <w:sz w:val="22"/>
          <w:szCs w:val="22"/>
        </w:rPr>
      </w:pPr>
    </w:p>
    <w:p w14:paraId="5B964A4C" w14:textId="7DEDFC0B" w:rsidR="001C4B64" w:rsidRDefault="001C4B64" w:rsidP="001C4B64">
      <w:pPr>
        <w:pStyle w:val="Caption"/>
        <w:keepNext/>
      </w:pPr>
      <w:r>
        <w:t xml:space="preserve">Table </w:t>
      </w:r>
      <w:r w:rsidR="00E23118">
        <w:fldChar w:fldCharType="begin"/>
      </w:r>
      <w:r w:rsidR="00E23118">
        <w:instrText xml:space="preserve"> SEQ Table \* ARABIC </w:instrText>
      </w:r>
      <w:r w:rsidR="00E23118">
        <w:fldChar w:fldCharType="separate"/>
      </w:r>
      <w:r>
        <w:rPr>
          <w:noProof/>
        </w:rPr>
        <w:t>5</w:t>
      </w:r>
      <w:r w:rsidR="00E23118">
        <w:rPr>
          <w:noProof/>
        </w:rPr>
        <w:fldChar w:fldCharType="end"/>
      </w:r>
      <w:r>
        <w:t xml:space="preserve"> transferable/key skills outcomes for module</w:t>
      </w:r>
      <w:r w:rsidR="0083570E">
        <w:t xml:space="preserve"> </w:t>
      </w:r>
      <w:r>
        <w:t>code</w:t>
      </w:r>
      <w:r w:rsidR="0083570E">
        <w:t>/</w:t>
      </w:r>
      <w:r>
        <w:t>s</w:t>
      </w:r>
    </w:p>
    <w:tbl>
      <w:tblPr>
        <w:tblStyle w:val="TableGrid"/>
        <w:tblW w:w="8789" w:type="dxa"/>
        <w:tblInd w:w="704" w:type="dxa"/>
        <w:tblLayout w:type="fixed"/>
        <w:tblLook w:val="04A0" w:firstRow="1" w:lastRow="0" w:firstColumn="1" w:lastColumn="0" w:noHBand="0" w:noVBand="1"/>
        <w:tblCaption w:val="Table of transferable/key skills outcomes for module code/s"/>
        <w:tblDescription w:val="Blank table to be completd with transferable/key skills outcomes "/>
      </w:tblPr>
      <w:tblGrid>
        <w:gridCol w:w="709"/>
        <w:gridCol w:w="6520"/>
        <w:gridCol w:w="1560"/>
      </w:tblGrid>
      <w:tr w:rsidR="00172955" w:rsidRPr="00172955" w14:paraId="19D6778A" w14:textId="77777777" w:rsidTr="00B75908">
        <w:trPr>
          <w:cantSplit/>
          <w:trHeight w:val="540"/>
          <w:tblHeader/>
        </w:trPr>
        <w:tc>
          <w:tcPr>
            <w:tcW w:w="8789" w:type="dxa"/>
            <w:gridSpan w:val="3"/>
          </w:tcPr>
          <w:p w14:paraId="1440ED26" w14:textId="77777777" w:rsidR="00172955" w:rsidRPr="00172955" w:rsidRDefault="00172955" w:rsidP="00A74A1D">
            <w:pPr>
              <w:rPr>
                <w:rFonts w:ascii="Arial" w:hAnsi="Arial"/>
                <w:sz w:val="22"/>
                <w:szCs w:val="22"/>
              </w:rPr>
            </w:pPr>
            <w:r w:rsidRPr="00172955">
              <w:rPr>
                <w:rFonts w:ascii="Arial" w:hAnsi="Arial"/>
                <w:b/>
                <w:sz w:val="22"/>
                <w:szCs w:val="22"/>
              </w:rPr>
              <w:t>Transferable/key skills</w:t>
            </w:r>
          </w:p>
        </w:tc>
      </w:tr>
      <w:tr w:rsidR="00172955" w:rsidRPr="00172955" w14:paraId="71FDF64E" w14:textId="77777777" w:rsidTr="001C4B64">
        <w:trPr>
          <w:cantSplit/>
          <w:trHeight w:val="540"/>
        </w:trPr>
        <w:tc>
          <w:tcPr>
            <w:tcW w:w="709" w:type="dxa"/>
          </w:tcPr>
          <w:p w14:paraId="53B4AD77" w14:textId="77777777" w:rsidR="00172955" w:rsidRPr="0085397F" w:rsidRDefault="00172955" w:rsidP="00A74A1D">
            <w:pPr>
              <w:rPr>
                <w:rFonts w:ascii="Arial" w:hAnsi="Arial"/>
                <w:b/>
                <w:sz w:val="22"/>
                <w:szCs w:val="22"/>
              </w:rPr>
            </w:pPr>
            <w:r w:rsidRPr="0085397F">
              <w:rPr>
                <w:rFonts w:ascii="Arial" w:hAnsi="Arial"/>
                <w:b/>
                <w:sz w:val="22"/>
                <w:szCs w:val="22"/>
              </w:rPr>
              <w:t xml:space="preserve">LO </w:t>
            </w:r>
          </w:p>
          <w:p w14:paraId="556FA13F" w14:textId="77777777" w:rsidR="00172955" w:rsidRPr="0085397F" w:rsidRDefault="00172955" w:rsidP="00A74A1D">
            <w:pPr>
              <w:rPr>
                <w:rFonts w:ascii="Arial" w:hAnsi="Arial"/>
                <w:sz w:val="22"/>
                <w:szCs w:val="22"/>
              </w:rPr>
            </w:pPr>
            <w:r w:rsidRPr="0085397F">
              <w:rPr>
                <w:rFonts w:ascii="Arial" w:hAnsi="Arial"/>
                <w:b/>
                <w:sz w:val="22"/>
                <w:szCs w:val="22"/>
              </w:rPr>
              <w:t>no.</w:t>
            </w:r>
          </w:p>
        </w:tc>
        <w:tc>
          <w:tcPr>
            <w:tcW w:w="6520" w:type="dxa"/>
          </w:tcPr>
          <w:p w14:paraId="3689C0C2" w14:textId="77777777" w:rsidR="00172955" w:rsidRPr="0085397F" w:rsidRDefault="00172955" w:rsidP="00A74A1D">
            <w:pPr>
              <w:rPr>
                <w:rFonts w:ascii="Arial" w:hAnsi="Arial"/>
                <w:sz w:val="22"/>
                <w:szCs w:val="22"/>
              </w:rPr>
            </w:pPr>
            <w:r w:rsidRPr="0085397F">
              <w:rPr>
                <w:rFonts w:ascii="Arial" w:hAnsi="Arial"/>
                <w:sz w:val="22"/>
                <w:szCs w:val="22"/>
              </w:rPr>
              <w:t>On successful completion of the named award, students will be able to:</w:t>
            </w:r>
          </w:p>
          <w:p w14:paraId="5DB4A845" w14:textId="77777777" w:rsidR="00172955" w:rsidRPr="0085397F" w:rsidRDefault="00172955" w:rsidP="00A74A1D">
            <w:pPr>
              <w:rPr>
                <w:rFonts w:ascii="Arial" w:hAnsi="Arial"/>
                <w:sz w:val="22"/>
                <w:szCs w:val="22"/>
              </w:rPr>
            </w:pPr>
          </w:p>
        </w:tc>
        <w:tc>
          <w:tcPr>
            <w:tcW w:w="1560" w:type="dxa"/>
          </w:tcPr>
          <w:p w14:paraId="76A83814" w14:textId="77777777" w:rsidR="00172955" w:rsidRPr="0085397F" w:rsidRDefault="00172955" w:rsidP="00A74A1D">
            <w:pPr>
              <w:rPr>
                <w:rFonts w:ascii="Arial" w:hAnsi="Arial"/>
                <w:b/>
                <w:sz w:val="22"/>
                <w:szCs w:val="22"/>
              </w:rPr>
            </w:pPr>
            <w:r w:rsidRPr="0085397F">
              <w:rPr>
                <w:rFonts w:ascii="Arial" w:hAnsi="Arial"/>
                <w:b/>
                <w:sz w:val="22"/>
                <w:szCs w:val="22"/>
              </w:rPr>
              <w:t>Module Code/s</w:t>
            </w:r>
          </w:p>
          <w:p w14:paraId="2E7C4F61" w14:textId="77777777" w:rsidR="00172955" w:rsidRPr="0085397F" w:rsidRDefault="00172955" w:rsidP="00A74A1D">
            <w:pPr>
              <w:rPr>
                <w:rFonts w:ascii="Arial" w:hAnsi="Arial"/>
                <w:sz w:val="22"/>
                <w:szCs w:val="22"/>
              </w:rPr>
            </w:pPr>
          </w:p>
        </w:tc>
      </w:tr>
      <w:tr w:rsidR="00172955" w:rsidRPr="00172955" w14:paraId="7A4E805A" w14:textId="77777777" w:rsidTr="001C4B64">
        <w:trPr>
          <w:cantSplit/>
          <w:trHeight w:val="540"/>
        </w:trPr>
        <w:tc>
          <w:tcPr>
            <w:tcW w:w="709" w:type="dxa"/>
          </w:tcPr>
          <w:p w14:paraId="36DF05C6" w14:textId="2DA62329" w:rsidR="00172955" w:rsidRPr="00172955" w:rsidRDefault="00B75908" w:rsidP="00A74A1D">
            <w:pPr>
              <w:rPr>
                <w:rFonts w:ascii="Arial" w:hAnsi="Arial"/>
                <w:sz w:val="22"/>
                <w:szCs w:val="22"/>
              </w:rPr>
            </w:pPr>
            <w:r>
              <w:rPr>
                <w:rFonts w:ascii="Arial" w:hAnsi="Arial"/>
                <w:sz w:val="22"/>
                <w:szCs w:val="22"/>
              </w:rPr>
              <w:t>1.</w:t>
            </w:r>
          </w:p>
        </w:tc>
        <w:tc>
          <w:tcPr>
            <w:tcW w:w="6520" w:type="dxa"/>
          </w:tcPr>
          <w:p w14:paraId="24ED4516" w14:textId="77777777" w:rsidR="00172955" w:rsidRPr="00172955" w:rsidRDefault="00172955" w:rsidP="00A74A1D">
            <w:pPr>
              <w:rPr>
                <w:rFonts w:ascii="Arial" w:hAnsi="Arial"/>
                <w:sz w:val="22"/>
                <w:szCs w:val="22"/>
              </w:rPr>
            </w:pPr>
          </w:p>
        </w:tc>
        <w:tc>
          <w:tcPr>
            <w:tcW w:w="1560" w:type="dxa"/>
          </w:tcPr>
          <w:p w14:paraId="3D8033C2" w14:textId="77777777" w:rsidR="00172955" w:rsidRPr="00172955" w:rsidRDefault="00172955" w:rsidP="00A74A1D">
            <w:pPr>
              <w:rPr>
                <w:rFonts w:ascii="Arial" w:hAnsi="Arial"/>
                <w:sz w:val="22"/>
                <w:szCs w:val="22"/>
              </w:rPr>
            </w:pPr>
          </w:p>
        </w:tc>
      </w:tr>
      <w:tr w:rsidR="00172955" w:rsidRPr="00172955" w14:paraId="36B86D08" w14:textId="77777777" w:rsidTr="001C4B64">
        <w:trPr>
          <w:cantSplit/>
          <w:trHeight w:val="540"/>
        </w:trPr>
        <w:tc>
          <w:tcPr>
            <w:tcW w:w="709" w:type="dxa"/>
          </w:tcPr>
          <w:p w14:paraId="309EE599" w14:textId="1830C20F" w:rsidR="00172955" w:rsidRPr="00172955" w:rsidRDefault="00B75908" w:rsidP="00A74A1D">
            <w:pPr>
              <w:rPr>
                <w:rFonts w:ascii="Arial" w:hAnsi="Arial"/>
                <w:sz w:val="22"/>
                <w:szCs w:val="22"/>
              </w:rPr>
            </w:pPr>
            <w:r>
              <w:rPr>
                <w:rFonts w:ascii="Arial" w:hAnsi="Arial"/>
                <w:sz w:val="22"/>
                <w:szCs w:val="22"/>
              </w:rPr>
              <w:t>2.</w:t>
            </w:r>
          </w:p>
        </w:tc>
        <w:tc>
          <w:tcPr>
            <w:tcW w:w="6520" w:type="dxa"/>
          </w:tcPr>
          <w:p w14:paraId="5ADADD72" w14:textId="77777777" w:rsidR="00172955" w:rsidRPr="00172955" w:rsidRDefault="00172955" w:rsidP="00A74A1D">
            <w:pPr>
              <w:rPr>
                <w:rFonts w:ascii="Arial" w:hAnsi="Arial"/>
                <w:sz w:val="22"/>
                <w:szCs w:val="22"/>
              </w:rPr>
            </w:pPr>
          </w:p>
        </w:tc>
        <w:tc>
          <w:tcPr>
            <w:tcW w:w="1560" w:type="dxa"/>
          </w:tcPr>
          <w:p w14:paraId="196E4777" w14:textId="77777777" w:rsidR="00172955" w:rsidRPr="00172955" w:rsidRDefault="00172955" w:rsidP="00A74A1D">
            <w:pPr>
              <w:rPr>
                <w:rFonts w:ascii="Arial" w:hAnsi="Arial"/>
                <w:sz w:val="22"/>
                <w:szCs w:val="22"/>
              </w:rPr>
            </w:pPr>
          </w:p>
        </w:tc>
      </w:tr>
    </w:tbl>
    <w:p w14:paraId="06ACF56F" w14:textId="7B522B5B" w:rsidR="00675EC6" w:rsidRDefault="00675EC6" w:rsidP="00675EC6">
      <w:pPr>
        <w:ind w:left="720"/>
        <w:rPr>
          <w:rFonts w:ascii="Arial" w:hAnsi="Arial" w:cs="Arial"/>
          <w:i/>
          <w:iCs/>
          <w:sz w:val="22"/>
          <w:szCs w:val="22"/>
          <w:lang w:eastAsia="en-GB"/>
        </w:rPr>
      </w:pPr>
    </w:p>
    <w:p w14:paraId="1A5648DB" w14:textId="77777777" w:rsidR="00172955" w:rsidRPr="004E380C" w:rsidRDefault="00172955" w:rsidP="00172955">
      <w:pPr>
        <w:rPr>
          <w:rFonts w:ascii="Arial" w:hAnsi="Arial" w:cs="Arial"/>
          <w:i/>
          <w:iCs/>
          <w:sz w:val="22"/>
          <w:szCs w:val="22"/>
          <w:lang w:eastAsia="en-GB"/>
        </w:rPr>
      </w:pPr>
    </w:p>
    <w:p w14:paraId="1A5258B1" w14:textId="3E4A5157" w:rsidR="00D23D84" w:rsidRDefault="00D23D84" w:rsidP="00D23D84">
      <w:pPr>
        <w:ind w:firstLine="720"/>
        <w:jc w:val="both"/>
        <w:rPr>
          <w:rFonts w:ascii="Arial" w:hAnsi="Arial" w:cs="Arial"/>
          <w:b/>
          <w:sz w:val="22"/>
          <w:szCs w:val="22"/>
          <w:lang w:eastAsia="en-GB"/>
        </w:rPr>
      </w:pPr>
      <w:r w:rsidRPr="007524EC">
        <w:rPr>
          <w:rFonts w:ascii="Arial" w:hAnsi="Arial" w:cs="Arial"/>
          <w:b/>
          <w:sz w:val="22"/>
          <w:szCs w:val="22"/>
          <w:lang w:eastAsia="en-GB"/>
        </w:rPr>
        <w:t xml:space="preserve">Learning, teaching and assessment </w:t>
      </w:r>
    </w:p>
    <w:p w14:paraId="1BB383F9" w14:textId="77777777" w:rsidR="00FB436D" w:rsidRDefault="00FB436D" w:rsidP="007524EC">
      <w:pPr>
        <w:ind w:left="720"/>
        <w:rPr>
          <w:rFonts w:ascii="Arial" w:hAnsi="Arial"/>
          <w:i/>
          <w:sz w:val="22"/>
          <w:szCs w:val="22"/>
        </w:rPr>
      </w:pPr>
    </w:p>
    <w:p w14:paraId="2940FF65" w14:textId="33248949" w:rsidR="007524EC" w:rsidRPr="007524EC" w:rsidRDefault="007524EC" w:rsidP="007524EC">
      <w:pPr>
        <w:ind w:left="720"/>
        <w:rPr>
          <w:rFonts w:ascii="Arial" w:hAnsi="Arial"/>
          <w:i/>
          <w:iCs/>
          <w:sz w:val="22"/>
          <w:szCs w:val="22"/>
          <w:lang w:eastAsia="en-GB"/>
        </w:rPr>
      </w:pPr>
      <w:r w:rsidRPr="007524EC">
        <w:rPr>
          <w:rFonts w:ascii="Arial" w:hAnsi="Arial"/>
          <w:i/>
          <w:sz w:val="22"/>
          <w:szCs w:val="22"/>
        </w:rPr>
        <w:t xml:space="preserve">Begin this section with a brief overview of the key approaches to learning, teaching and assessment that students will </w:t>
      </w:r>
      <w:proofErr w:type="gramStart"/>
      <w:r w:rsidRPr="007524EC">
        <w:rPr>
          <w:rFonts w:ascii="Arial" w:hAnsi="Arial"/>
          <w:i/>
          <w:sz w:val="22"/>
          <w:szCs w:val="22"/>
        </w:rPr>
        <w:t>experience</w:t>
      </w:r>
      <w:proofErr w:type="gramEnd"/>
      <w:r w:rsidRPr="007524EC">
        <w:rPr>
          <w:rFonts w:ascii="Arial" w:hAnsi="Arial"/>
          <w:i/>
          <w:sz w:val="22"/>
          <w:szCs w:val="22"/>
        </w:rPr>
        <w:t xml:space="preserve"> and the methods used to enable students to achieve and demonstrate the learning outcomes. This should include reference to modes of teaching (e.g. lectures, seminars, workshops, practical sessions, work-based learning etc.) and types of assessment.  It </w:t>
      </w:r>
      <w:r w:rsidRPr="007524EC">
        <w:rPr>
          <w:rFonts w:ascii="Arial" w:hAnsi="Arial"/>
          <w:i/>
          <w:iCs/>
          <w:sz w:val="22"/>
          <w:szCs w:val="22"/>
        </w:rPr>
        <w:t xml:space="preserve">should make clear how the course makes use of learning technologies such as the VLE and e-portfolios.  If the course is delivered wholly or predominantly through use of learning technologies, this should be made clear, together with an account of expectations of students in studying at a distance. </w:t>
      </w:r>
    </w:p>
    <w:p w14:paraId="3D928A67" w14:textId="77777777" w:rsidR="007524EC" w:rsidRPr="007524EC" w:rsidRDefault="007524EC" w:rsidP="007524EC">
      <w:pPr>
        <w:ind w:left="720"/>
        <w:rPr>
          <w:rFonts w:ascii="Arial" w:hAnsi="Arial"/>
          <w:i/>
          <w:iCs/>
          <w:sz w:val="22"/>
          <w:szCs w:val="22"/>
        </w:rPr>
      </w:pPr>
    </w:p>
    <w:p w14:paraId="39D45A8C" w14:textId="77777777" w:rsidR="007524EC" w:rsidRPr="007524EC" w:rsidRDefault="007524EC" w:rsidP="007524EC">
      <w:pPr>
        <w:ind w:left="709"/>
        <w:rPr>
          <w:rFonts w:ascii="Arial" w:eastAsia="Calibri" w:hAnsi="Arial"/>
          <w:i/>
          <w:sz w:val="22"/>
          <w:szCs w:val="22"/>
        </w:rPr>
      </w:pPr>
      <w:r w:rsidRPr="007524EC">
        <w:rPr>
          <w:rFonts w:ascii="Arial" w:eastAsia="Calibri" w:hAnsi="Arial"/>
          <w:i/>
          <w:sz w:val="22"/>
          <w:szCs w:val="22"/>
        </w:rPr>
        <w:t xml:space="preserve">This brief overview should be followed by more detail about teaching, contact time and assessment as provided on the course webpages.  Some example text is given below, which should be adapted where necessary.  </w:t>
      </w:r>
    </w:p>
    <w:p w14:paraId="22A2917D" w14:textId="77777777" w:rsidR="007524EC" w:rsidRPr="007524EC" w:rsidRDefault="007524EC" w:rsidP="007524EC">
      <w:pPr>
        <w:ind w:left="709"/>
        <w:rPr>
          <w:rFonts w:ascii="Arial" w:eastAsia="Calibri" w:hAnsi="Arial"/>
          <w:b/>
          <w:sz w:val="22"/>
          <w:szCs w:val="22"/>
        </w:rPr>
      </w:pPr>
    </w:p>
    <w:p w14:paraId="0B0B06AD" w14:textId="13B21935" w:rsidR="007524EC" w:rsidRPr="007524EC" w:rsidRDefault="007524EC" w:rsidP="007524EC">
      <w:pPr>
        <w:ind w:left="709"/>
        <w:rPr>
          <w:rFonts w:ascii="Arial" w:hAnsi="Arial"/>
          <w:b/>
          <w:bCs/>
          <w:sz w:val="22"/>
          <w:szCs w:val="22"/>
        </w:rPr>
      </w:pPr>
      <w:r w:rsidRPr="007524EC">
        <w:rPr>
          <w:rFonts w:ascii="Arial" w:hAnsi="Arial"/>
          <w:b/>
          <w:bCs/>
          <w:sz w:val="22"/>
          <w:szCs w:val="22"/>
        </w:rPr>
        <w:t>Teaching</w:t>
      </w:r>
    </w:p>
    <w:p w14:paraId="410BD24B" w14:textId="77777777" w:rsidR="007524EC" w:rsidRPr="007524EC" w:rsidRDefault="007524EC" w:rsidP="007524EC">
      <w:pPr>
        <w:ind w:left="709"/>
        <w:rPr>
          <w:rFonts w:ascii="Arial" w:eastAsia="Calibri" w:hAnsi="Arial"/>
          <w:i/>
          <w:sz w:val="22"/>
          <w:szCs w:val="22"/>
        </w:rPr>
      </w:pPr>
      <w:r w:rsidRPr="007524EC">
        <w:rPr>
          <w:rFonts w:ascii="Arial" w:eastAsia="Calibri" w:hAnsi="Arial"/>
          <w:i/>
          <w:sz w:val="22"/>
          <w:szCs w:val="22"/>
        </w:rPr>
        <w:t xml:space="preserve">State the main teaching methods, and provide a sentence about each, describing what is </w:t>
      </w:r>
    </w:p>
    <w:p w14:paraId="7D8F70F7" w14:textId="77777777" w:rsidR="007524EC" w:rsidRPr="007524EC" w:rsidRDefault="007524EC" w:rsidP="007524EC">
      <w:pPr>
        <w:ind w:left="709"/>
        <w:rPr>
          <w:rFonts w:ascii="Arial" w:eastAsia="Calibri" w:hAnsi="Arial"/>
          <w:i/>
          <w:sz w:val="22"/>
          <w:szCs w:val="22"/>
        </w:rPr>
      </w:pPr>
      <w:r w:rsidRPr="007524EC">
        <w:rPr>
          <w:rFonts w:ascii="Arial" w:eastAsia="Calibri" w:hAnsi="Arial"/>
          <w:i/>
          <w:sz w:val="22"/>
          <w:szCs w:val="22"/>
        </w:rPr>
        <w:lastRenderedPageBreak/>
        <w:t>involved/purpose in relation to student learning.  Include a statement about meetings with personal academic tutor.</w:t>
      </w:r>
    </w:p>
    <w:p w14:paraId="02EDBF40" w14:textId="77777777" w:rsidR="007524EC" w:rsidRPr="007524EC" w:rsidRDefault="007524EC" w:rsidP="007524EC">
      <w:pPr>
        <w:ind w:left="709"/>
        <w:rPr>
          <w:rFonts w:ascii="Arial" w:eastAsia="Calibri" w:hAnsi="Arial"/>
          <w:i/>
          <w:sz w:val="22"/>
          <w:szCs w:val="22"/>
        </w:rPr>
      </w:pPr>
    </w:p>
    <w:p w14:paraId="75CEB61D" w14:textId="77777777" w:rsidR="007524EC" w:rsidRPr="007524EC" w:rsidRDefault="007524EC" w:rsidP="007524EC">
      <w:pPr>
        <w:ind w:left="709"/>
        <w:rPr>
          <w:rFonts w:ascii="Arial" w:eastAsia="Calibri" w:hAnsi="Arial"/>
          <w:i/>
          <w:sz w:val="22"/>
          <w:szCs w:val="22"/>
        </w:rPr>
      </w:pPr>
      <w:r w:rsidRPr="007524EC">
        <w:rPr>
          <w:rFonts w:ascii="Arial" w:eastAsia="Calibri" w:hAnsi="Arial"/>
          <w:i/>
          <w:sz w:val="22"/>
          <w:szCs w:val="22"/>
        </w:rPr>
        <w:t>If relevant, include a sentence or two about work-based learning and placements, and or access to specialist learning resources/facilities.</w:t>
      </w:r>
    </w:p>
    <w:p w14:paraId="162D7BC3" w14:textId="77777777" w:rsidR="007524EC" w:rsidRPr="007524EC" w:rsidRDefault="007524EC" w:rsidP="007524EC">
      <w:pPr>
        <w:ind w:left="709"/>
        <w:rPr>
          <w:rFonts w:ascii="Arial" w:hAnsi="Arial" w:cs="Arial"/>
          <w:i/>
          <w:iCs/>
          <w:color w:val="0070C0"/>
          <w:sz w:val="22"/>
          <w:szCs w:val="22"/>
          <w:lang w:eastAsia="en-GB"/>
        </w:rPr>
      </w:pPr>
    </w:p>
    <w:p w14:paraId="69F1B0BE" w14:textId="77777777" w:rsidR="007524EC" w:rsidRPr="007524EC" w:rsidRDefault="007524EC" w:rsidP="007524EC">
      <w:pPr>
        <w:ind w:left="709"/>
        <w:rPr>
          <w:rFonts w:ascii="Arial" w:hAnsi="Arial"/>
          <w:color w:val="000000"/>
          <w:sz w:val="22"/>
          <w:szCs w:val="22"/>
        </w:rPr>
      </w:pPr>
      <w:r w:rsidRPr="007524EC">
        <w:rPr>
          <w:rFonts w:ascii="Arial" w:hAnsi="Arial"/>
          <w:color w:val="000000"/>
          <w:sz w:val="22"/>
          <w:szCs w:val="22"/>
        </w:rPr>
        <w:t>Example text:</w:t>
      </w:r>
    </w:p>
    <w:p w14:paraId="78165F1B" w14:textId="77777777" w:rsidR="007524EC" w:rsidRPr="007524EC" w:rsidRDefault="007524EC" w:rsidP="007524EC">
      <w:pPr>
        <w:ind w:left="709"/>
        <w:rPr>
          <w:rFonts w:ascii="Arial" w:hAnsi="Arial"/>
          <w:color w:val="000000"/>
          <w:sz w:val="22"/>
          <w:szCs w:val="22"/>
        </w:rPr>
      </w:pPr>
      <w:r w:rsidRPr="007524EC">
        <w:rPr>
          <w:rFonts w:ascii="Arial" w:hAnsi="Arial"/>
          <w:color w:val="000000"/>
          <w:sz w:val="22"/>
          <w:szCs w:val="22"/>
        </w:rPr>
        <w:t xml:space="preserve">Students are taught through a combination of interactive workshops, lectures, seminars, laboratory practical sessions, fieldwork, practical activities, etc.  Interactive workshops take a variety of formats and are intended to enable the application of learning through discussion and small group activities.  Seminars enable the discussion and development of understanding of topics covered in lectures, and laboratory practical sessions are focused </w:t>
      </w:r>
      <w:r w:rsidRPr="007524EC">
        <w:rPr>
          <w:rFonts w:ascii="Arial" w:hAnsi="Arial"/>
          <w:sz w:val="22"/>
          <w:szCs w:val="22"/>
        </w:rPr>
        <w:t>on developing subject specific skills and applied individual and group project work</w:t>
      </w:r>
      <w:r w:rsidRPr="007524EC">
        <w:rPr>
          <w:rFonts w:ascii="Arial" w:hAnsi="Arial"/>
          <w:color w:val="000000"/>
          <w:sz w:val="22"/>
          <w:szCs w:val="22"/>
        </w:rPr>
        <w:t>.</w:t>
      </w:r>
    </w:p>
    <w:p w14:paraId="0D4B9934" w14:textId="77777777" w:rsidR="007524EC" w:rsidRPr="007524EC" w:rsidRDefault="007524EC" w:rsidP="007524EC">
      <w:pPr>
        <w:ind w:left="709"/>
        <w:rPr>
          <w:rFonts w:ascii="Arial" w:hAnsi="Arial"/>
          <w:b/>
          <w:bCs/>
          <w:sz w:val="22"/>
          <w:szCs w:val="22"/>
        </w:rPr>
      </w:pPr>
    </w:p>
    <w:p w14:paraId="28412640" w14:textId="77777777" w:rsidR="007524EC" w:rsidRPr="007524EC" w:rsidRDefault="007524EC" w:rsidP="007524EC">
      <w:pPr>
        <w:ind w:left="709"/>
        <w:rPr>
          <w:rFonts w:ascii="Arial" w:hAnsi="Arial"/>
          <w:sz w:val="22"/>
          <w:szCs w:val="22"/>
        </w:rPr>
      </w:pPr>
      <w:r w:rsidRPr="007524EC">
        <w:rPr>
          <w:rFonts w:ascii="Arial" w:hAnsi="Arial"/>
          <w:sz w:val="22"/>
          <w:szCs w:val="22"/>
        </w:rPr>
        <w:t>In addition, meetings with Personal Academic Tutors are scheduled on at least four occasions in the first year and three occasions in each of the other years of a course.</w:t>
      </w:r>
    </w:p>
    <w:p w14:paraId="66652E3A" w14:textId="77777777" w:rsidR="007524EC" w:rsidRPr="007524EC" w:rsidRDefault="007524EC" w:rsidP="007524EC">
      <w:pPr>
        <w:ind w:left="709"/>
        <w:rPr>
          <w:rFonts w:ascii="Arial" w:hAnsi="Arial"/>
          <w:strike/>
          <w:sz w:val="22"/>
          <w:szCs w:val="22"/>
        </w:rPr>
      </w:pPr>
    </w:p>
    <w:p w14:paraId="52AB6420" w14:textId="77777777" w:rsidR="007524EC" w:rsidRPr="007524EC" w:rsidRDefault="007524EC" w:rsidP="007524EC">
      <w:pPr>
        <w:ind w:left="709"/>
        <w:rPr>
          <w:rFonts w:ascii="Arial" w:hAnsi="Arial"/>
          <w:strike/>
          <w:sz w:val="22"/>
          <w:szCs w:val="22"/>
        </w:rPr>
      </w:pPr>
      <w:r w:rsidRPr="007524EC">
        <w:rPr>
          <w:rFonts w:ascii="Arial" w:hAnsi="Arial"/>
          <w:sz w:val="22"/>
          <w:szCs w:val="22"/>
        </w:rPr>
        <w:t xml:space="preserve">The University places emphasis on enabling students to develop the independent learning capabilities that will equip them for lifelong learning and future employment, as well as academic achievement.  A mixture of independent study, teaching and academic support from Student Services and Library Services, </w:t>
      </w:r>
      <w:proofErr w:type="gramStart"/>
      <w:r w:rsidRPr="007524EC">
        <w:rPr>
          <w:rFonts w:ascii="Arial" w:hAnsi="Arial"/>
          <w:sz w:val="22"/>
          <w:szCs w:val="22"/>
        </w:rPr>
        <w:t>and also</w:t>
      </w:r>
      <w:proofErr w:type="gramEnd"/>
      <w:r w:rsidRPr="007524EC">
        <w:rPr>
          <w:rFonts w:ascii="Arial" w:hAnsi="Arial"/>
          <w:sz w:val="22"/>
          <w:szCs w:val="22"/>
        </w:rPr>
        <w:t xml:space="preserve"> the Personal Academic Tutoring system enables students to reflect on progress and build up a profile of skills, achievements and experiences that will help them to flourish and be successful. </w:t>
      </w:r>
    </w:p>
    <w:p w14:paraId="4A593219" w14:textId="77777777" w:rsidR="00783DE8" w:rsidRDefault="00783DE8" w:rsidP="007524EC">
      <w:pPr>
        <w:ind w:left="709"/>
        <w:rPr>
          <w:rFonts w:ascii="Arial" w:eastAsia="Calibri" w:hAnsi="Arial"/>
          <w:b/>
          <w:sz w:val="22"/>
          <w:szCs w:val="22"/>
        </w:rPr>
      </w:pPr>
    </w:p>
    <w:p w14:paraId="3861C774" w14:textId="0A967D7F" w:rsidR="007524EC" w:rsidRPr="007524EC" w:rsidRDefault="007524EC" w:rsidP="007524EC">
      <w:pPr>
        <w:ind w:left="709"/>
        <w:rPr>
          <w:rFonts w:ascii="Arial" w:eastAsia="Calibri" w:hAnsi="Arial"/>
          <w:b/>
          <w:sz w:val="22"/>
          <w:szCs w:val="22"/>
        </w:rPr>
      </w:pPr>
      <w:r w:rsidRPr="007524EC">
        <w:rPr>
          <w:rFonts w:ascii="Arial" w:eastAsia="Calibri" w:hAnsi="Arial"/>
          <w:b/>
          <w:sz w:val="22"/>
          <w:szCs w:val="22"/>
        </w:rPr>
        <w:t xml:space="preserve">Contact time </w:t>
      </w:r>
    </w:p>
    <w:p w14:paraId="1A2D735A" w14:textId="77777777" w:rsidR="007524EC" w:rsidRPr="007524EC" w:rsidRDefault="007524EC" w:rsidP="007524EC">
      <w:pPr>
        <w:ind w:left="709"/>
        <w:rPr>
          <w:rFonts w:ascii="Arial" w:eastAsia="Calibri" w:hAnsi="Arial"/>
          <w:sz w:val="22"/>
          <w:szCs w:val="22"/>
        </w:rPr>
      </w:pPr>
      <w:r w:rsidRPr="007524EC">
        <w:rPr>
          <w:rFonts w:ascii="Arial" w:eastAsia="Calibri" w:hAnsi="Arial"/>
          <w:sz w:val="22"/>
          <w:szCs w:val="22"/>
        </w:rPr>
        <w:t xml:space="preserve">In a typical week students will have around [xx – xx] contact hours of teaching.  The precise contact hours will depend on the optional modules selected and in the final year there is normally slightly less contact time </w:t>
      </w:r>
      <w:proofErr w:type="gramStart"/>
      <w:r w:rsidRPr="007524EC">
        <w:rPr>
          <w:rFonts w:ascii="Arial" w:eastAsia="Calibri" w:hAnsi="Arial"/>
          <w:sz w:val="22"/>
          <w:szCs w:val="22"/>
        </w:rPr>
        <w:t>in order to</w:t>
      </w:r>
      <w:proofErr w:type="gramEnd"/>
      <w:r w:rsidRPr="007524EC">
        <w:rPr>
          <w:rFonts w:ascii="Arial" w:eastAsia="Calibri" w:hAnsi="Arial"/>
          <w:sz w:val="22"/>
          <w:szCs w:val="22"/>
        </w:rPr>
        <w:t xml:space="preserve"> do more independent study.  </w:t>
      </w:r>
    </w:p>
    <w:p w14:paraId="5CAEFEBD" w14:textId="77777777" w:rsidR="007524EC" w:rsidRPr="007524EC" w:rsidRDefault="007524EC" w:rsidP="007524EC">
      <w:pPr>
        <w:ind w:left="709"/>
        <w:rPr>
          <w:rFonts w:ascii="Arial" w:eastAsia="Calibri" w:hAnsi="Arial"/>
          <w:sz w:val="22"/>
          <w:szCs w:val="22"/>
        </w:rPr>
      </w:pPr>
    </w:p>
    <w:p w14:paraId="406F7798" w14:textId="77777777" w:rsidR="007524EC" w:rsidRPr="007524EC" w:rsidRDefault="007524EC" w:rsidP="007524EC">
      <w:pPr>
        <w:ind w:left="709"/>
        <w:rPr>
          <w:rFonts w:ascii="Arial" w:eastAsia="Calibri" w:hAnsi="Arial"/>
          <w:sz w:val="22"/>
          <w:szCs w:val="22"/>
        </w:rPr>
      </w:pPr>
      <w:proofErr w:type="gramStart"/>
      <w:r w:rsidRPr="007524EC">
        <w:rPr>
          <w:rFonts w:ascii="Arial" w:eastAsia="Calibri" w:hAnsi="Arial"/>
          <w:sz w:val="22"/>
          <w:szCs w:val="22"/>
        </w:rPr>
        <w:t>Typically</w:t>
      </w:r>
      <w:proofErr w:type="gramEnd"/>
      <w:r w:rsidRPr="007524EC">
        <w:rPr>
          <w:rFonts w:ascii="Arial" w:eastAsia="Calibri" w:hAnsi="Arial"/>
          <w:sz w:val="22"/>
          <w:szCs w:val="22"/>
        </w:rPr>
        <w:t xml:space="preserve"> class contact time will be structured around:</w:t>
      </w:r>
    </w:p>
    <w:p w14:paraId="0F4BE162" w14:textId="77777777" w:rsidR="007524EC" w:rsidRPr="007524EC" w:rsidRDefault="007524EC" w:rsidP="007524EC">
      <w:pPr>
        <w:ind w:left="709"/>
        <w:rPr>
          <w:rFonts w:ascii="Arial" w:eastAsia="Calibri" w:hAnsi="Arial"/>
          <w:sz w:val="22"/>
          <w:szCs w:val="22"/>
        </w:rPr>
      </w:pPr>
    </w:p>
    <w:p w14:paraId="6D1213F0" w14:textId="77777777" w:rsidR="007524EC" w:rsidRPr="007524EC" w:rsidRDefault="007524EC" w:rsidP="007524EC">
      <w:pPr>
        <w:numPr>
          <w:ilvl w:val="0"/>
          <w:numId w:val="28"/>
        </w:numPr>
        <w:ind w:left="709" w:firstLine="0"/>
        <w:contextualSpacing/>
        <w:rPr>
          <w:rFonts w:ascii="Arial" w:eastAsia="Calibri" w:hAnsi="Arial"/>
          <w:sz w:val="22"/>
          <w:szCs w:val="22"/>
        </w:rPr>
      </w:pPr>
      <w:r w:rsidRPr="007524EC">
        <w:rPr>
          <w:rFonts w:ascii="Arial" w:eastAsia="Calibri" w:hAnsi="Arial"/>
          <w:sz w:val="22"/>
          <w:szCs w:val="22"/>
        </w:rPr>
        <w:t>…</w:t>
      </w:r>
    </w:p>
    <w:p w14:paraId="6993C5E3" w14:textId="77777777" w:rsidR="007524EC" w:rsidRPr="007524EC" w:rsidRDefault="007524EC" w:rsidP="007524EC">
      <w:pPr>
        <w:numPr>
          <w:ilvl w:val="0"/>
          <w:numId w:val="28"/>
        </w:numPr>
        <w:ind w:left="709" w:firstLine="0"/>
        <w:contextualSpacing/>
        <w:rPr>
          <w:rFonts w:ascii="Arial" w:eastAsia="Calibri" w:hAnsi="Arial"/>
          <w:sz w:val="22"/>
          <w:szCs w:val="22"/>
        </w:rPr>
      </w:pPr>
      <w:r w:rsidRPr="007524EC">
        <w:rPr>
          <w:rFonts w:ascii="Arial" w:eastAsia="Calibri" w:hAnsi="Arial"/>
          <w:sz w:val="22"/>
          <w:szCs w:val="22"/>
        </w:rPr>
        <w:t>…</w:t>
      </w:r>
    </w:p>
    <w:p w14:paraId="651B7E4A" w14:textId="77777777" w:rsidR="007524EC" w:rsidRPr="007524EC" w:rsidRDefault="007524EC" w:rsidP="007524EC">
      <w:pPr>
        <w:ind w:left="709"/>
        <w:rPr>
          <w:rFonts w:ascii="Arial" w:eastAsia="Calibri" w:hAnsi="Arial"/>
          <w:sz w:val="22"/>
          <w:szCs w:val="22"/>
        </w:rPr>
      </w:pPr>
    </w:p>
    <w:p w14:paraId="31C04140" w14:textId="2360ABD7" w:rsidR="007524EC" w:rsidRPr="007524EC" w:rsidRDefault="007524EC" w:rsidP="007524EC">
      <w:pPr>
        <w:ind w:left="709"/>
        <w:rPr>
          <w:rFonts w:ascii="Arial" w:eastAsia="Calibri" w:hAnsi="Arial"/>
          <w:sz w:val="22"/>
          <w:szCs w:val="22"/>
        </w:rPr>
      </w:pPr>
      <w:r w:rsidRPr="007524EC">
        <w:rPr>
          <w:rFonts w:ascii="Arial" w:eastAsia="Calibri" w:hAnsi="Arial"/>
          <w:b/>
          <w:sz w:val="22"/>
          <w:szCs w:val="22"/>
        </w:rPr>
        <w:t>Independent self-study</w:t>
      </w:r>
    </w:p>
    <w:p w14:paraId="379400C1" w14:textId="77777777" w:rsidR="007524EC" w:rsidRPr="007524EC" w:rsidRDefault="007524EC" w:rsidP="007524EC">
      <w:pPr>
        <w:ind w:left="709"/>
        <w:rPr>
          <w:rFonts w:ascii="Arial" w:eastAsia="Calibri" w:hAnsi="Arial"/>
          <w:sz w:val="22"/>
          <w:szCs w:val="22"/>
        </w:rPr>
      </w:pPr>
      <w:r w:rsidRPr="007524EC">
        <w:rPr>
          <w:rFonts w:ascii="Arial" w:eastAsia="Calibri" w:hAnsi="Arial"/>
          <w:sz w:val="22"/>
          <w:szCs w:val="22"/>
        </w:rPr>
        <w:t xml:space="preserve">In addition to the contact time, students are expected to undertake around [xx] hours of personal self-study per week.  Typically, this will involve </w:t>
      </w:r>
      <w:proofErr w:type="gramStart"/>
      <w:r w:rsidRPr="007524EC">
        <w:rPr>
          <w:rFonts w:ascii="Arial" w:eastAsia="Calibri" w:hAnsi="Arial"/>
          <w:sz w:val="22"/>
          <w:szCs w:val="22"/>
        </w:rPr>
        <w:t>…..</w:t>
      </w:r>
      <w:proofErr w:type="gramEnd"/>
    </w:p>
    <w:p w14:paraId="43EDB10C" w14:textId="77777777" w:rsidR="007524EC" w:rsidRPr="007524EC" w:rsidRDefault="007524EC" w:rsidP="007524EC">
      <w:pPr>
        <w:ind w:left="709"/>
        <w:rPr>
          <w:rFonts w:ascii="Arial" w:eastAsia="Calibri" w:hAnsi="Arial"/>
          <w:sz w:val="22"/>
          <w:szCs w:val="22"/>
        </w:rPr>
      </w:pPr>
    </w:p>
    <w:p w14:paraId="10ADF766" w14:textId="77777777" w:rsidR="007524EC" w:rsidRPr="007524EC" w:rsidRDefault="007524EC" w:rsidP="007524EC">
      <w:pPr>
        <w:ind w:left="709"/>
        <w:rPr>
          <w:rFonts w:ascii="Arial" w:eastAsia="Calibri" w:hAnsi="Arial"/>
          <w:sz w:val="22"/>
          <w:szCs w:val="22"/>
        </w:rPr>
      </w:pPr>
      <w:r w:rsidRPr="007524EC">
        <w:rPr>
          <w:rFonts w:ascii="Arial" w:eastAsia="Calibri" w:hAnsi="Arial"/>
          <w:sz w:val="22"/>
          <w:szCs w:val="22"/>
        </w:rPr>
        <w:t xml:space="preserve">Independent learning is supported by a range of excellent learning facilities, including the Hive and library resources, the virtual learning environment, and extensive electronic learning resources.  </w:t>
      </w:r>
    </w:p>
    <w:p w14:paraId="7CF8B5F4" w14:textId="77777777" w:rsidR="007524EC" w:rsidRPr="007524EC" w:rsidRDefault="007524EC" w:rsidP="007524EC">
      <w:pPr>
        <w:ind w:left="709"/>
        <w:rPr>
          <w:rFonts w:ascii="Arial" w:eastAsia="Calibri" w:hAnsi="Arial"/>
          <w:sz w:val="22"/>
          <w:szCs w:val="22"/>
        </w:rPr>
      </w:pPr>
    </w:p>
    <w:p w14:paraId="1F4D5F07" w14:textId="06089604" w:rsidR="007524EC" w:rsidRPr="007524EC" w:rsidRDefault="007524EC" w:rsidP="007524EC">
      <w:pPr>
        <w:ind w:left="709"/>
        <w:rPr>
          <w:rFonts w:ascii="Arial" w:eastAsia="Calibri" w:hAnsi="Arial"/>
          <w:sz w:val="22"/>
          <w:szCs w:val="22"/>
        </w:rPr>
      </w:pPr>
      <w:r w:rsidRPr="007524EC">
        <w:rPr>
          <w:rFonts w:ascii="Arial" w:eastAsia="Calibri" w:hAnsi="Arial"/>
          <w:b/>
          <w:sz w:val="22"/>
          <w:szCs w:val="22"/>
        </w:rPr>
        <w:t>Teaching staff</w:t>
      </w:r>
    </w:p>
    <w:p w14:paraId="76435CF1" w14:textId="77777777" w:rsidR="007524EC" w:rsidRPr="007524EC" w:rsidRDefault="007524EC" w:rsidP="007524EC">
      <w:pPr>
        <w:ind w:left="709"/>
        <w:rPr>
          <w:rFonts w:ascii="Arial" w:eastAsia="Calibri" w:hAnsi="Arial"/>
          <w:sz w:val="22"/>
          <w:szCs w:val="22"/>
        </w:rPr>
      </w:pPr>
      <w:r w:rsidRPr="007524EC">
        <w:rPr>
          <w:rFonts w:ascii="Arial" w:eastAsia="Calibri" w:hAnsi="Arial"/>
          <w:sz w:val="22"/>
          <w:szCs w:val="22"/>
        </w:rPr>
        <w:t xml:space="preserve">Students will be taught by a teaching team whose expertise and knowledge are closely matched to the content of the modules on the course. The team includes </w:t>
      </w:r>
      <w:proofErr w:type="gramStart"/>
      <w:r w:rsidRPr="007524EC">
        <w:rPr>
          <w:rFonts w:ascii="Arial" w:eastAsia="Calibri" w:hAnsi="Arial"/>
          <w:sz w:val="22"/>
          <w:szCs w:val="22"/>
        </w:rPr>
        <w:t>…..</w:t>
      </w:r>
      <w:proofErr w:type="gramEnd"/>
    </w:p>
    <w:p w14:paraId="11517BBF" w14:textId="77777777" w:rsidR="007524EC" w:rsidRPr="007524EC" w:rsidRDefault="007524EC" w:rsidP="007524EC">
      <w:pPr>
        <w:ind w:left="709"/>
        <w:rPr>
          <w:rFonts w:ascii="Arial" w:eastAsia="Calibri" w:hAnsi="Arial"/>
          <w:sz w:val="22"/>
          <w:szCs w:val="22"/>
        </w:rPr>
      </w:pPr>
    </w:p>
    <w:p w14:paraId="7E04FAF7" w14:textId="77777777" w:rsidR="007524EC" w:rsidRPr="007524EC" w:rsidRDefault="007524EC" w:rsidP="007524EC">
      <w:pPr>
        <w:ind w:left="709"/>
        <w:rPr>
          <w:rFonts w:ascii="Arial" w:eastAsia="Calibri" w:hAnsi="Arial"/>
          <w:sz w:val="22"/>
          <w:szCs w:val="22"/>
        </w:rPr>
      </w:pPr>
      <w:r w:rsidRPr="007524EC">
        <w:rPr>
          <w:rFonts w:ascii="Arial" w:eastAsia="Calibri" w:hAnsi="Arial"/>
          <w:sz w:val="22"/>
          <w:szCs w:val="22"/>
        </w:rPr>
        <w:t xml:space="preserve">Teaching is informed by research and consultancy, and [x number] of lecturers on the course have a higher education teaching qualification or are Fellows of the Higher Education Academy. </w:t>
      </w:r>
    </w:p>
    <w:p w14:paraId="201CD8DB" w14:textId="77777777" w:rsidR="007524EC" w:rsidRPr="007524EC" w:rsidRDefault="007524EC" w:rsidP="007524EC">
      <w:pPr>
        <w:ind w:left="709"/>
        <w:rPr>
          <w:rFonts w:ascii="Arial" w:eastAsia="Calibri" w:hAnsi="Arial"/>
          <w:sz w:val="22"/>
          <w:szCs w:val="22"/>
        </w:rPr>
      </w:pPr>
    </w:p>
    <w:p w14:paraId="6B7ADA00" w14:textId="04BEAFB8" w:rsidR="007524EC" w:rsidRPr="007524EC" w:rsidRDefault="007524EC" w:rsidP="007524EC">
      <w:pPr>
        <w:ind w:left="709"/>
        <w:rPr>
          <w:rFonts w:ascii="Arial" w:eastAsia="Calibri" w:hAnsi="Arial"/>
          <w:b/>
          <w:sz w:val="22"/>
          <w:szCs w:val="22"/>
        </w:rPr>
      </w:pPr>
      <w:r w:rsidRPr="007524EC">
        <w:rPr>
          <w:rFonts w:ascii="Arial" w:eastAsia="Calibri" w:hAnsi="Arial"/>
          <w:b/>
          <w:sz w:val="22"/>
          <w:szCs w:val="22"/>
        </w:rPr>
        <w:t xml:space="preserve">Assessment </w:t>
      </w:r>
    </w:p>
    <w:p w14:paraId="630A2CF5" w14:textId="77777777" w:rsidR="007524EC" w:rsidRPr="007524EC" w:rsidRDefault="007524EC" w:rsidP="007524EC">
      <w:pPr>
        <w:ind w:left="709"/>
        <w:rPr>
          <w:rFonts w:ascii="Arial" w:eastAsia="Calibri" w:hAnsi="Arial"/>
          <w:sz w:val="22"/>
          <w:szCs w:val="22"/>
        </w:rPr>
      </w:pPr>
      <w:r w:rsidRPr="007524EC">
        <w:rPr>
          <w:rFonts w:ascii="Arial" w:eastAsia="Calibri" w:hAnsi="Arial"/>
          <w:sz w:val="22"/>
          <w:szCs w:val="22"/>
        </w:rPr>
        <w:t xml:space="preserve">The course provides opportunities to test understanding and learning informally through the completion of practice or ‘formative’ assignments.  Each module has one or more formal or ‘summative’ assessment which is graded and counts towards the overall module grade.   </w:t>
      </w:r>
    </w:p>
    <w:p w14:paraId="186B8FB1" w14:textId="77777777" w:rsidR="007524EC" w:rsidRPr="007524EC" w:rsidRDefault="007524EC" w:rsidP="007524EC">
      <w:pPr>
        <w:ind w:left="709"/>
        <w:rPr>
          <w:rFonts w:ascii="Arial" w:eastAsia="Calibri" w:hAnsi="Arial"/>
          <w:sz w:val="22"/>
          <w:szCs w:val="22"/>
        </w:rPr>
      </w:pPr>
    </w:p>
    <w:p w14:paraId="71744739" w14:textId="77777777" w:rsidR="007524EC" w:rsidRPr="007524EC" w:rsidRDefault="007524EC" w:rsidP="007524EC">
      <w:pPr>
        <w:ind w:left="709"/>
        <w:rPr>
          <w:rFonts w:ascii="Arial" w:eastAsia="Calibri" w:hAnsi="Arial"/>
          <w:sz w:val="22"/>
          <w:szCs w:val="22"/>
        </w:rPr>
      </w:pPr>
      <w:r w:rsidRPr="007524EC">
        <w:rPr>
          <w:rFonts w:ascii="Arial" w:eastAsia="Calibri" w:hAnsi="Arial"/>
          <w:sz w:val="22"/>
          <w:szCs w:val="22"/>
        </w:rPr>
        <w:t xml:space="preserve">Assessment methods include </w:t>
      </w:r>
      <w:proofErr w:type="gramStart"/>
      <w:r w:rsidRPr="007524EC">
        <w:rPr>
          <w:rFonts w:ascii="Arial" w:eastAsia="Calibri" w:hAnsi="Arial"/>
          <w:sz w:val="22"/>
          <w:szCs w:val="22"/>
        </w:rPr>
        <w:t>…..</w:t>
      </w:r>
      <w:proofErr w:type="gramEnd"/>
    </w:p>
    <w:p w14:paraId="14DD5251" w14:textId="77777777" w:rsidR="007524EC" w:rsidRPr="007524EC" w:rsidRDefault="007524EC" w:rsidP="007524EC">
      <w:pPr>
        <w:ind w:left="709"/>
        <w:rPr>
          <w:rFonts w:ascii="Arial" w:eastAsia="Calibri" w:hAnsi="Arial"/>
          <w:sz w:val="22"/>
          <w:szCs w:val="22"/>
        </w:rPr>
      </w:pPr>
    </w:p>
    <w:p w14:paraId="09ABA39A" w14:textId="77777777" w:rsidR="007524EC" w:rsidRPr="007524EC" w:rsidRDefault="007524EC" w:rsidP="007524EC">
      <w:pPr>
        <w:ind w:left="709"/>
        <w:rPr>
          <w:rFonts w:ascii="Arial" w:eastAsia="Calibri" w:hAnsi="Arial"/>
          <w:sz w:val="22"/>
          <w:szCs w:val="22"/>
        </w:rPr>
      </w:pPr>
      <w:r w:rsidRPr="007524EC">
        <w:rPr>
          <w:rFonts w:ascii="Arial" w:eastAsia="Calibri" w:hAnsi="Arial"/>
          <w:sz w:val="22"/>
          <w:szCs w:val="22"/>
        </w:rPr>
        <w:lastRenderedPageBreak/>
        <w:t>The precise assessment requirements for an individual student in an academic year will vary according to the mandatory and optional modules taken, but a typical formal summative assessment pattern for each year of the course is:</w:t>
      </w:r>
    </w:p>
    <w:p w14:paraId="18B00AF0" w14:textId="77777777" w:rsidR="007524EC" w:rsidRPr="007524EC" w:rsidRDefault="007524EC" w:rsidP="007524EC">
      <w:pPr>
        <w:ind w:left="709"/>
        <w:rPr>
          <w:rFonts w:ascii="Arial" w:eastAsia="Calibri" w:hAnsi="Arial"/>
          <w:sz w:val="22"/>
          <w:szCs w:val="22"/>
        </w:rPr>
      </w:pPr>
    </w:p>
    <w:p w14:paraId="34A0514F" w14:textId="77777777" w:rsidR="007524EC" w:rsidRPr="007524EC" w:rsidRDefault="007524EC" w:rsidP="007524EC">
      <w:pPr>
        <w:ind w:left="709"/>
        <w:rPr>
          <w:rFonts w:ascii="Arial" w:eastAsia="Calibri" w:hAnsi="Arial"/>
          <w:sz w:val="22"/>
          <w:szCs w:val="22"/>
        </w:rPr>
      </w:pPr>
      <w:r w:rsidRPr="007524EC">
        <w:rPr>
          <w:rFonts w:ascii="Arial" w:eastAsia="Calibri" w:hAnsi="Arial"/>
          <w:sz w:val="22"/>
          <w:szCs w:val="22"/>
        </w:rPr>
        <w:t>Year 1</w:t>
      </w:r>
    </w:p>
    <w:p w14:paraId="055C1F6A" w14:textId="77777777" w:rsidR="007524EC" w:rsidRPr="007524EC" w:rsidRDefault="007524EC" w:rsidP="007524EC">
      <w:pPr>
        <w:ind w:left="709"/>
        <w:rPr>
          <w:rFonts w:ascii="Arial" w:eastAsia="Calibri" w:hAnsi="Arial"/>
          <w:sz w:val="22"/>
          <w:szCs w:val="22"/>
        </w:rPr>
      </w:pPr>
    </w:p>
    <w:p w14:paraId="3A2DE592" w14:textId="77777777" w:rsidR="007524EC" w:rsidRPr="007524EC" w:rsidRDefault="007524EC" w:rsidP="007524EC">
      <w:pPr>
        <w:ind w:left="709"/>
        <w:rPr>
          <w:rFonts w:ascii="Arial" w:eastAsia="Calibri" w:hAnsi="Arial"/>
          <w:sz w:val="22"/>
          <w:szCs w:val="22"/>
        </w:rPr>
      </w:pPr>
      <w:r w:rsidRPr="007524EC">
        <w:rPr>
          <w:rFonts w:ascii="Arial" w:eastAsia="Calibri" w:hAnsi="Arial"/>
          <w:sz w:val="22"/>
          <w:szCs w:val="22"/>
        </w:rPr>
        <w:t>Year 2</w:t>
      </w:r>
    </w:p>
    <w:p w14:paraId="0DCCF77F" w14:textId="77777777" w:rsidR="007524EC" w:rsidRDefault="007524EC" w:rsidP="007524EC">
      <w:pPr>
        <w:ind w:left="709"/>
        <w:rPr>
          <w:rFonts w:ascii="Arial" w:eastAsia="Calibri" w:hAnsi="Arial"/>
        </w:rPr>
      </w:pPr>
    </w:p>
    <w:p w14:paraId="3450681C" w14:textId="77777777" w:rsidR="00675EC6" w:rsidRPr="004E380C" w:rsidRDefault="00675EC6" w:rsidP="00675EC6">
      <w:pPr>
        <w:ind w:left="720" w:hanging="720"/>
        <w:rPr>
          <w:rFonts w:ascii="Arial" w:hAnsi="Arial"/>
          <w:b/>
          <w:sz w:val="22"/>
          <w:szCs w:val="22"/>
        </w:rPr>
      </w:pPr>
      <w:r w:rsidRPr="004E380C">
        <w:rPr>
          <w:rFonts w:ascii="Arial" w:hAnsi="Arial"/>
          <w:b/>
          <w:sz w:val="22"/>
          <w:szCs w:val="22"/>
        </w:rPr>
        <w:t>14.</w:t>
      </w:r>
      <w:r w:rsidRPr="004E380C">
        <w:rPr>
          <w:rFonts w:ascii="Arial" w:hAnsi="Arial"/>
          <w:b/>
          <w:iCs/>
          <w:sz w:val="22"/>
          <w:szCs w:val="22"/>
        </w:rPr>
        <w:t xml:space="preserve"> </w:t>
      </w:r>
      <w:r w:rsidRPr="004E380C">
        <w:rPr>
          <w:rFonts w:ascii="Arial" w:hAnsi="Arial"/>
          <w:b/>
          <w:iCs/>
          <w:sz w:val="22"/>
          <w:szCs w:val="22"/>
        </w:rPr>
        <w:tab/>
        <w:t>Assessment strategy</w:t>
      </w:r>
    </w:p>
    <w:p w14:paraId="0BB6CA46" w14:textId="77777777" w:rsidR="00675EC6" w:rsidRPr="004E380C" w:rsidRDefault="00675EC6" w:rsidP="00675EC6">
      <w:pPr>
        <w:pStyle w:val="BodyText"/>
        <w:ind w:left="720"/>
        <w:jc w:val="left"/>
        <w:rPr>
          <w:rFonts w:ascii="Arial" w:hAnsi="Arial"/>
          <w:i/>
          <w:szCs w:val="22"/>
        </w:rPr>
      </w:pPr>
      <w:r w:rsidRPr="004E380C">
        <w:rPr>
          <w:rFonts w:ascii="Arial" w:hAnsi="Arial"/>
          <w:i/>
          <w:szCs w:val="22"/>
        </w:rPr>
        <w:t xml:space="preserve">This section should set out the </w:t>
      </w:r>
      <w:r w:rsidRPr="004E380C">
        <w:rPr>
          <w:rFonts w:ascii="Arial" w:hAnsi="Arial"/>
          <w:b/>
          <w:i/>
          <w:szCs w:val="22"/>
        </w:rPr>
        <w:t xml:space="preserve">overall approach of the course to assessment, </w:t>
      </w:r>
      <w:r w:rsidRPr="004E380C">
        <w:rPr>
          <w:rFonts w:ascii="Arial" w:hAnsi="Arial"/>
          <w:i/>
          <w:szCs w:val="22"/>
        </w:rPr>
        <w:t xml:space="preserve">demonstrating that the approach to assessment for the course has been considered holistically.  The </w:t>
      </w:r>
      <w:hyperlink r:id="rId17" w:history="1">
        <w:r w:rsidRPr="004E380C">
          <w:rPr>
            <w:rStyle w:val="Hyperlink"/>
            <w:rFonts w:ascii="Arial" w:hAnsi="Arial"/>
            <w:i/>
            <w:szCs w:val="22"/>
          </w:rPr>
          <w:t>University’s Assessment Policy</w:t>
        </w:r>
      </w:hyperlink>
      <w:r w:rsidRPr="004E380C">
        <w:rPr>
          <w:rFonts w:ascii="Arial" w:hAnsi="Arial"/>
          <w:i/>
          <w:szCs w:val="22"/>
        </w:rPr>
        <w:t xml:space="preserve"> is an important point of reference and provides specific guidance on course assessment strategies. </w:t>
      </w:r>
    </w:p>
    <w:p w14:paraId="7E7A9992" w14:textId="77777777" w:rsidR="00675EC6" w:rsidRPr="004E380C" w:rsidRDefault="00675EC6" w:rsidP="00675EC6">
      <w:pPr>
        <w:pStyle w:val="BodyText"/>
        <w:ind w:left="720"/>
        <w:jc w:val="left"/>
        <w:rPr>
          <w:rFonts w:ascii="Arial" w:hAnsi="Arial"/>
          <w:szCs w:val="22"/>
        </w:rPr>
      </w:pPr>
    </w:p>
    <w:p w14:paraId="40627472" w14:textId="77777777" w:rsidR="00675EC6" w:rsidRPr="004E380C" w:rsidRDefault="00675EC6" w:rsidP="00675EC6">
      <w:pPr>
        <w:pStyle w:val="BodyText"/>
        <w:ind w:left="720"/>
        <w:jc w:val="left"/>
        <w:rPr>
          <w:rFonts w:ascii="Arial" w:hAnsi="Arial"/>
          <w:szCs w:val="22"/>
        </w:rPr>
      </w:pPr>
      <w:r w:rsidRPr="004E380C">
        <w:rPr>
          <w:rFonts w:ascii="Arial" w:hAnsi="Arial"/>
          <w:b/>
          <w:i/>
          <w:szCs w:val="22"/>
        </w:rPr>
        <w:t>Please do not duplicate information from Section 13,</w:t>
      </w:r>
      <w:r w:rsidRPr="004E380C">
        <w:rPr>
          <w:rFonts w:ascii="Arial" w:hAnsi="Arial"/>
          <w:i/>
          <w:szCs w:val="22"/>
        </w:rPr>
        <w:t xml:space="preserve"> however the following are examples that can be included:  relationship of assessment to learning; range of assessment methods/tasks; balance of formative/summative assessment and feedback; use of diagnostic assessment; setting of assignment briefs; use of assessment and grade criteria, e.g. are assessment criteria/grade descriptors provided for each item of assessment, for different types of assessment, </w:t>
      </w:r>
      <w:r w:rsidRPr="004E380C">
        <w:rPr>
          <w:rFonts w:ascii="Arial" w:hAnsi="Arial"/>
          <w:i/>
          <w:iCs/>
          <w:szCs w:val="22"/>
        </w:rPr>
        <w:t xml:space="preserve">or has the team developed subject specific criteria and descriptors benchmarked to the University generic descriptors, plus </w:t>
      </w:r>
      <w:r w:rsidRPr="004E380C">
        <w:rPr>
          <w:rFonts w:ascii="Arial" w:hAnsi="Arial"/>
          <w:i/>
          <w:szCs w:val="22"/>
        </w:rPr>
        <w:t>any particular innovations etc.</w:t>
      </w:r>
    </w:p>
    <w:p w14:paraId="1C19FD60" w14:textId="77777777" w:rsidR="00675EC6" w:rsidRPr="004E380C" w:rsidRDefault="00675EC6" w:rsidP="00675EC6">
      <w:pPr>
        <w:pStyle w:val="BodyText"/>
        <w:ind w:left="720"/>
        <w:jc w:val="left"/>
        <w:rPr>
          <w:rFonts w:ascii="Arial" w:hAnsi="Arial"/>
          <w:szCs w:val="22"/>
        </w:rPr>
      </w:pPr>
    </w:p>
    <w:p w14:paraId="36E54EF5" w14:textId="77777777" w:rsidR="007F303F" w:rsidRDefault="007F303F" w:rsidP="007F303F">
      <w:pPr>
        <w:pStyle w:val="BodyText"/>
        <w:ind w:left="720"/>
        <w:rPr>
          <w:rFonts w:ascii="Arial" w:hAnsi="Arial"/>
          <w:i/>
          <w:iCs/>
        </w:rPr>
      </w:pPr>
      <w:r>
        <w:rPr>
          <w:rFonts w:ascii="Arial" w:hAnsi="Arial"/>
          <w:i/>
          <w:iCs/>
        </w:rPr>
        <w:t xml:space="preserve">A grid showing assessment methods and weightings mapped to modules at each level, together with an assessment calendar of submission dates must be included in the Course Handbook. </w:t>
      </w:r>
    </w:p>
    <w:p w14:paraId="5628656F" w14:textId="43063D82" w:rsidR="004125D8" w:rsidRPr="004E380C" w:rsidRDefault="004125D8" w:rsidP="00CC211A">
      <w:pPr>
        <w:pStyle w:val="BodyText"/>
        <w:ind w:left="720"/>
        <w:rPr>
          <w:rFonts w:ascii="Arial" w:hAnsi="Arial" w:cs="Arial"/>
          <w:i/>
          <w:iCs/>
          <w:szCs w:val="22"/>
        </w:rPr>
      </w:pPr>
    </w:p>
    <w:p w14:paraId="33778F67" w14:textId="56584B6B" w:rsidR="002B02C1" w:rsidRPr="005A099D" w:rsidRDefault="00CF225B" w:rsidP="005A099D">
      <w:pPr>
        <w:ind w:left="720" w:hanging="720"/>
        <w:rPr>
          <w:rFonts w:ascii="Arial" w:hAnsi="Arial" w:cs="Arial"/>
          <w:b/>
          <w:sz w:val="22"/>
          <w:szCs w:val="22"/>
        </w:rPr>
      </w:pPr>
      <w:r w:rsidRPr="004E380C">
        <w:rPr>
          <w:rFonts w:ascii="Arial" w:hAnsi="Arial" w:cs="Arial"/>
          <w:b/>
          <w:sz w:val="22"/>
          <w:szCs w:val="22"/>
        </w:rPr>
        <w:t>15.</w:t>
      </w:r>
      <w:r w:rsidRPr="004E380C">
        <w:rPr>
          <w:rFonts w:ascii="Arial" w:hAnsi="Arial" w:cs="Arial"/>
          <w:b/>
          <w:sz w:val="22"/>
          <w:szCs w:val="22"/>
        </w:rPr>
        <w:tab/>
        <w:t>Programme structures and requirements</w:t>
      </w:r>
    </w:p>
    <w:p w14:paraId="04F4D208" w14:textId="557CE55A" w:rsidR="002B02C1" w:rsidRDefault="002B02C1" w:rsidP="002B02C1">
      <w:pPr>
        <w:pStyle w:val="BodyText"/>
        <w:ind w:left="720"/>
        <w:jc w:val="left"/>
        <w:rPr>
          <w:rFonts w:ascii="Arial" w:hAnsi="Arial" w:cs="Arial"/>
          <w:i/>
          <w:szCs w:val="22"/>
          <w:lang w:eastAsia="en-GB"/>
        </w:rPr>
      </w:pPr>
      <w:r>
        <w:rPr>
          <w:rFonts w:ascii="Arial" w:hAnsi="Arial" w:cs="Arial"/>
          <w:i/>
          <w:szCs w:val="22"/>
        </w:rPr>
        <w:t xml:space="preserve">This section should include an award map using the standard award map format </w:t>
      </w:r>
      <w:proofErr w:type="gramStart"/>
      <w:r>
        <w:rPr>
          <w:rFonts w:ascii="Arial" w:hAnsi="Arial" w:cs="Arial"/>
          <w:i/>
          <w:szCs w:val="22"/>
        </w:rPr>
        <w:t>below, and</w:t>
      </w:r>
      <w:proofErr w:type="gramEnd"/>
      <w:r>
        <w:rPr>
          <w:rFonts w:ascii="Arial" w:hAnsi="Arial" w:cs="Arial"/>
          <w:i/>
          <w:szCs w:val="22"/>
        </w:rPr>
        <w:t xml:space="preserve"> showing for each level of the course: module code, module title, credit value, module status mandatory or optional), requirements for specific pathways and for awards with specialist descriptors. </w:t>
      </w:r>
    </w:p>
    <w:p w14:paraId="4FF23775" w14:textId="77777777" w:rsidR="00467E69" w:rsidRPr="004E380C" w:rsidRDefault="00467E69" w:rsidP="00467E69">
      <w:pPr>
        <w:pStyle w:val="BodyText"/>
        <w:ind w:left="720"/>
        <w:jc w:val="left"/>
        <w:rPr>
          <w:rFonts w:ascii="Arial" w:hAnsi="Arial" w:cs="Arial"/>
          <w:i/>
          <w:szCs w:val="22"/>
        </w:rPr>
      </w:pPr>
    </w:p>
    <w:p w14:paraId="4FF23776" w14:textId="4CA54EE7" w:rsidR="00467E69" w:rsidRPr="004E380C" w:rsidRDefault="00467E69" w:rsidP="00467E69">
      <w:pPr>
        <w:pStyle w:val="BodyText"/>
        <w:ind w:left="720"/>
        <w:jc w:val="left"/>
        <w:rPr>
          <w:rFonts w:ascii="Arial" w:hAnsi="Arial" w:cs="Arial"/>
          <w:i/>
          <w:szCs w:val="22"/>
        </w:rPr>
      </w:pPr>
      <w:r w:rsidRPr="004E380C">
        <w:rPr>
          <w:rFonts w:ascii="Arial" w:hAnsi="Arial" w:cs="Arial"/>
          <w:i/>
          <w:szCs w:val="22"/>
        </w:rPr>
        <w:t>This section must also include, where necessary</w:t>
      </w:r>
      <w:r w:rsidR="000379BD" w:rsidRPr="004E380C">
        <w:rPr>
          <w:rFonts w:ascii="Arial" w:hAnsi="Arial" w:cs="Arial"/>
          <w:i/>
          <w:szCs w:val="22"/>
        </w:rPr>
        <w:t>,</w:t>
      </w:r>
      <w:r w:rsidRPr="004E380C">
        <w:rPr>
          <w:rFonts w:ascii="Arial" w:hAnsi="Arial" w:cs="Arial"/>
          <w:i/>
          <w:szCs w:val="22"/>
        </w:rPr>
        <w:t xml:space="preserve"> a</w:t>
      </w:r>
      <w:r w:rsidR="00B9252D" w:rsidRPr="004E380C">
        <w:rPr>
          <w:rFonts w:ascii="Arial" w:hAnsi="Arial" w:cs="Arial"/>
          <w:i/>
          <w:szCs w:val="22"/>
        </w:rPr>
        <w:t xml:space="preserve"> statement of any requirements or </w:t>
      </w:r>
      <w:r w:rsidRPr="004E380C">
        <w:rPr>
          <w:rFonts w:ascii="Arial" w:hAnsi="Arial" w:cs="Arial"/>
          <w:i/>
          <w:szCs w:val="22"/>
        </w:rPr>
        <w:t>com</w:t>
      </w:r>
      <w:r w:rsidR="00F15DF2" w:rsidRPr="004E380C">
        <w:rPr>
          <w:rFonts w:ascii="Arial" w:hAnsi="Arial" w:cs="Arial"/>
          <w:i/>
          <w:szCs w:val="22"/>
        </w:rPr>
        <w:t xml:space="preserve">pletion of periods of placement, </w:t>
      </w:r>
      <w:r w:rsidRPr="004E380C">
        <w:rPr>
          <w:rFonts w:ascii="Arial" w:hAnsi="Arial" w:cs="Arial"/>
          <w:i/>
          <w:szCs w:val="22"/>
        </w:rPr>
        <w:t>etc.</w:t>
      </w:r>
      <w:r w:rsidR="00B9252D" w:rsidRPr="004E380C">
        <w:rPr>
          <w:rFonts w:ascii="Arial" w:hAnsi="Arial" w:cs="Arial"/>
          <w:i/>
          <w:szCs w:val="22"/>
        </w:rPr>
        <w:t>,</w:t>
      </w:r>
      <w:r w:rsidRPr="004E380C">
        <w:rPr>
          <w:rFonts w:ascii="Arial" w:hAnsi="Arial" w:cs="Arial"/>
          <w:i/>
          <w:szCs w:val="22"/>
        </w:rPr>
        <w:t xml:space="preserve"> that may be </w:t>
      </w:r>
      <w:r w:rsidR="00CB3B1D" w:rsidRPr="004E380C">
        <w:rPr>
          <w:rFonts w:ascii="Arial" w:hAnsi="Arial" w:cs="Arial"/>
          <w:i/>
          <w:szCs w:val="22"/>
        </w:rPr>
        <w:t>required in addition to</w:t>
      </w:r>
      <w:r w:rsidRPr="004E380C">
        <w:rPr>
          <w:rFonts w:ascii="Arial" w:hAnsi="Arial" w:cs="Arial"/>
          <w:i/>
          <w:szCs w:val="22"/>
        </w:rPr>
        <w:t xml:space="preserve"> completion of the modules.  </w:t>
      </w:r>
    </w:p>
    <w:p w14:paraId="4FF23777" w14:textId="77777777" w:rsidR="00467E69" w:rsidRPr="004E380C" w:rsidRDefault="00467E69" w:rsidP="00467E69">
      <w:pPr>
        <w:pStyle w:val="BodyText"/>
        <w:ind w:left="720"/>
        <w:jc w:val="left"/>
        <w:rPr>
          <w:rFonts w:ascii="Arial" w:hAnsi="Arial" w:cs="Arial"/>
          <w:i/>
          <w:szCs w:val="22"/>
        </w:rPr>
      </w:pPr>
    </w:p>
    <w:p w14:paraId="4FF23778" w14:textId="677D062F" w:rsidR="00CC211A" w:rsidRDefault="00CC211A" w:rsidP="00CC211A">
      <w:pPr>
        <w:pStyle w:val="BodyText"/>
        <w:ind w:left="720"/>
        <w:jc w:val="left"/>
        <w:rPr>
          <w:rFonts w:ascii="Arial" w:hAnsi="Arial" w:cs="Arial"/>
          <w:i/>
          <w:szCs w:val="22"/>
        </w:rPr>
      </w:pPr>
      <w:r w:rsidRPr="004E380C">
        <w:rPr>
          <w:rFonts w:ascii="Arial" w:hAnsi="Arial" w:cs="Arial"/>
          <w:i/>
          <w:szCs w:val="22"/>
        </w:rPr>
        <w:t xml:space="preserve">Where the course can be either full time or part time or is non-standard in delivery – </w:t>
      </w:r>
      <w:r w:rsidR="00C04CB0" w:rsidRPr="004E380C">
        <w:rPr>
          <w:rFonts w:ascii="Arial" w:hAnsi="Arial" w:cs="Arial"/>
          <w:i/>
          <w:szCs w:val="22"/>
        </w:rPr>
        <w:t>e.g.</w:t>
      </w:r>
      <w:r w:rsidRPr="004E380C">
        <w:rPr>
          <w:rFonts w:ascii="Arial" w:hAnsi="Arial" w:cs="Arial"/>
          <w:i/>
          <w:szCs w:val="22"/>
        </w:rPr>
        <w:t xml:space="preserve"> delivered in blocks or through blended learning, a statement explaining how this works should be included.  The detailed schedule for the course showing how modules are delivered over the academic year and any detailed information about full and part-time study should be set out in the course handbook.  </w:t>
      </w:r>
    </w:p>
    <w:p w14:paraId="42632D70" w14:textId="42512C6A" w:rsidR="001E2A97" w:rsidRDefault="001E2A97" w:rsidP="00CC211A">
      <w:pPr>
        <w:pStyle w:val="BodyText"/>
        <w:ind w:left="720"/>
        <w:jc w:val="left"/>
        <w:rPr>
          <w:rFonts w:ascii="Arial" w:hAnsi="Arial" w:cs="Arial"/>
          <w:i/>
          <w:szCs w:val="22"/>
        </w:rPr>
      </w:pPr>
    </w:p>
    <w:p w14:paraId="372B67CC" w14:textId="41888C2D" w:rsidR="001E2A97" w:rsidRPr="005A099D" w:rsidRDefault="001E2A97" w:rsidP="00C90E09">
      <w:pPr>
        <w:ind w:firstLine="720"/>
        <w:rPr>
          <w:rFonts w:ascii="Arial" w:hAnsi="Arial" w:cs="Arial"/>
          <w:b/>
          <w:sz w:val="22"/>
          <w:szCs w:val="22"/>
        </w:rPr>
      </w:pPr>
      <w:bookmarkStart w:id="2" w:name="Awardmap"/>
      <w:r w:rsidRPr="005A099D">
        <w:rPr>
          <w:rFonts w:ascii="Arial" w:hAnsi="Arial" w:cs="Arial"/>
          <w:b/>
          <w:sz w:val="22"/>
          <w:szCs w:val="22"/>
        </w:rPr>
        <w:t>Award Map for a Foundation Degree</w:t>
      </w:r>
      <w:bookmarkEnd w:id="2"/>
    </w:p>
    <w:p w14:paraId="12BCB0FD" w14:textId="41F94BFF" w:rsidR="001E2A97" w:rsidRPr="005A099D" w:rsidRDefault="001E2A97" w:rsidP="001E2A97">
      <w:pPr>
        <w:autoSpaceDE w:val="0"/>
        <w:autoSpaceDN w:val="0"/>
        <w:adjustRightInd w:val="0"/>
        <w:ind w:left="720"/>
        <w:rPr>
          <w:rFonts w:ascii="Arial" w:eastAsiaTheme="minorHAnsi" w:hAnsi="Arial" w:cs="Arial"/>
          <w:i/>
          <w:iCs/>
          <w:sz w:val="22"/>
          <w:szCs w:val="22"/>
        </w:rPr>
      </w:pPr>
      <w:r w:rsidRPr="005A099D">
        <w:rPr>
          <w:rFonts w:ascii="Arial" w:eastAsiaTheme="minorHAnsi" w:hAnsi="Arial" w:cs="Arial"/>
          <w:i/>
          <w:iCs/>
          <w:sz w:val="22"/>
          <w:szCs w:val="22"/>
        </w:rPr>
        <w:t xml:space="preserve">The programme learning outcomes shown in </w:t>
      </w:r>
      <w:r w:rsidR="00C25CE7" w:rsidRPr="005A099D">
        <w:rPr>
          <w:rFonts w:ascii="Arial" w:eastAsiaTheme="minorHAnsi" w:hAnsi="Arial" w:cs="Arial"/>
          <w:i/>
          <w:iCs/>
          <w:sz w:val="22"/>
          <w:szCs w:val="22"/>
        </w:rPr>
        <w:t>S</w:t>
      </w:r>
      <w:r w:rsidRPr="005A099D">
        <w:rPr>
          <w:rFonts w:ascii="Arial" w:eastAsiaTheme="minorHAnsi" w:hAnsi="Arial" w:cs="Arial"/>
          <w:i/>
          <w:iCs/>
          <w:sz w:val="22"/>
          <w:szCs w:val="22"/>
        </w:rPr>
        <w:t xml:space="preserve">ection 13 describe the knowledge, understanding and skills that students will have demonstrated on achievement of their intended qualification award.  Students who do not complete their full programme of study may qualify for an alternative award and the approved exit awards for this programme are listed in section 20 of this </w:t>
      </w:r>
      <w:r w:rsidR="00C25CE7" w:rsidRPr="005A099D">
        <w:rPr>
          <w:rFonts w:ascii="Arial" w:eastAsiaTheme="minorHAnsi" w:hAnsi="Arial" w:cs="Arial"/>
          <w:i/>
          <w:iCs/>
          <w:sz w:val="22"/>
          <w:szCs w:val="22"/>
        </w:rPr>
        <w:t>P</w:t>
      </w:r>
      <w:r w:rsidRPr="005A099D">
        <w:rPr>
          <w:rFonts w:ascii="Arial" w:eastAsiaTheme="minorHAnsi" w:hAnsi="Arial" w:cs="Arial"/>
          <w:i/>
          <w:iCs/>
          <w:sz w:val="22"/>
          <w:szCs w:val="22"/>
        </w:rPr>
        <w:t>rogramme</w:t>
      </w:r>
      <w:r w:rsidR="00C25CE7" w:rsidRPr="005A099D">
        <w:rPr>
          <w:rFonts w:ascii="Arial" w:eastAsiaTheme="minorHAnsi" w:hAnsi="Arial" w:cs="Arial"/>
          <w:i/>
          <w:iCs/>
          <w:sz w:val="22"/>
          <w:szCs w:val="22"/>
        </w:rPr>
        <w:t xml:space="preserve"> S</w:t>
      </w:r>
      <w:r w:rsidRPr="005A099D">
        <w:rPr>
          <w:rFonts w:ascii="Arial" w:eastAsiaTheme="minorHAnsi" w:hAnsi="Arial" w:cs="Arial"/>
          <w:i/>
          <w:iCs/>
          <w:sz w:val="22"/>
          <w:szCs w:val="22"/>
        </w:rPr>
        <w:t xml:space="preserve">pecification.  For a Foundation Degree, exit awards are available at </w:t>
      </w:r>
      <w:r w:rsidR="00C25CE7" w:rsidRPr="005A099D">
        <w:rPr>
          <w:rFonts w:ascii="Arial" w:eastAsiaTheme="minorHAnsi" w:hAnsi="Arial" w:cs="Arial"/>
          <w:i/>
          <w:iCs/>
          <w:sz w:val="22"/>
          <w:szCs w:val="22"/>
        </w:rPr>
        <w:t>L</w:t>
      </w:r>
      <w:r w:rsidRPr="005A099D">
        <w:rPr>
          <w:rFonts w:ascii="Arial" w:eastAsiaTheme="minorHAnsi" w:hAnsi="Arial" w:cs="Arial"/>
          <w:i/>
          <w:iCs/>
          <w:sz w:val="22"/>
          <w:szCs w:val="22"/>
        </w:rPr>
        <w:t xml:space="preserve">evel 4 (Certificate of Higher Education). </w:t>
      </w:r>
    </w:p>
    <w:p w14:paraId="6BDE8A9C" w14:textId="77777777" w:rsidR="001E2A97" w:rsidRPr="001E2A97" w:rsidRDefault="001E2A97" w:rsidP="001E2A97">
      <w:pPr>
        <w:jc w:val="center"/>
        <w:rPr>
          <w:rFonts w:ascii="Arial" w:hAnsi="Arial" w:cs="Arial"/>
          <w:b/>
          <w:sz w:val="20"/>
        </w:rPr>
      </w:pPr>
    </w:p>
    <w:p w14:paraId="2F9A33F3" w14:textId="4DA9D1AF" w:rsidR="001C4B64" w:rsidRDefault="001C4B64" w:rsidP="001C4B64">
      <w:pPr>
        <w:pStyle w:val="Caption"/>
        <w:keepNext/>
      </w:pPr>
      <w:r>
        <w:t xml:space="preserve">Table </w:t>
      </w:r>
      <w:r w:rsidR="00E23118">
        <w:fldChar w:fldCharType="begin"/>
      </w:r>
      <w:r w:rsidR="00E23118">
        <w:instrText xml:space="preserve"> SEQ Table \* ARABIC </w:instrText>
      </w:r>
      <w:r w:rsidR="00E23118">
        <w:fldChar w:fldCharType="separate"/>
      </w:r>
      <w:r>
        <w:rPr>
          <w:noProof/>
        </w:rPr>
        <w:t>6</w:t>
      </w:r>
      <w:r w:rsidR="00E23118">
        <w:rPr>
          <w:noProof/>
        </w:rPr>
        <w:fldChar w:fldCharType="end"/>
      </w:r>
      <w:r>
        <w:t xml:space="preserve"> heading for course title</w:t>
      </w:r>
    </w:p>
    <w:tbl>
      <w:tblPr>
        <w:tblW w:w="4775"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8930"/>
      </w:tblGrid>
      <w:tr w:rsidR="001E2A97" w:rsidRPr="001E2A97" w14:paraId="51A358B9" w14:textId="77777777" w:rsidTr="001C4B64">
        <w:trPr>
          <w:cantSplit/>
        </w:trPr>
        <w:tc>
          <w:tcPr>
            <w:tcW w:w="5000" w:type="pct"/>
            <w:tcBorders>
              <w:top w:val="single" w:sz="4" w:space="0" w:color="auto"/>
              <w:left w:val="single" w:sz="4" w:space="0" w:color="auto"/>
              <w:bottom w:val="single" w:sz="4" w:space="0" w:color="auto"/>
              <w:right w:val="single" w:sz="4" w:space="0" w:color="auto"/>
            </w:tcBorders>
            <w:hideMark/>
          </w:tcPr>
          <w:p w14:paraId="5378856C" w14:textId="77777777" w:rsidR="001E2A97" w:rsidRPr="001E2A97" w:rsidRDefault="001E2A97" w:rsidP="00E63331">
            <w:pPr>
              <w:spacing w:after="60" w:line="276" w:lineRule="auto"/>
              <w:ind w:left="-250" w:firstLine="250"/>
              <w:contextualSpacing/>
              <w:rPr>
                <w:rFonts w:ascii="Arial" w:eastAsiaTheme="minorEastAsia" w:hAnsi="Arial" w:cs="Arial"/>
                <w:b/>
                <w:sz w:val="20"/>
                <w:lang w:eastAsia="en-GB"/>
              </w:rPr>
            </w:pPr>
            <w:r w:rsidRPr="001E2A97">
              <w:rPr>
                <w:rFonts w:ascii="Arial" w:eastAsiaTheme="minorEastAsia" w:hAnsi="Arial" w:cs="Arial"/>
                <w:b/>
                <w:sz w:val="20"/>
                <w:lang w:eastAsia="en-GB"/>
              </w:rPr>
              <w:t xml:space="preserve">Course Title: </w:t>
            </w:r>
          </w:p>
        </w:tc>
      </w:tr>
    </w:tbl>
    <w:p w14:paraId="028F9EE8" w14:textId="77777777" w:rsidR="001E2A97" w:rsidRPr="001E2A97" w:rsidRDefault="001E2A97" w:rsidP="001E2A97">
      <w:pPr>
        <w:jc w:val="center"/>
        <w:rPr>
          <w:rFonts w:ascii="Arial" w:hAnsi="Arial" w:cs="Arial"/>
          <w:b/>
          <w:sz w:val="20"/>
        </w:rPr>
      </w:pP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0"/>
      </w:tblGrid>
      <w:tr w:rsidR="001E2A97" w:rsidRPr="001E2A97" w14:paraId="73083252" w14:textId="77777777" w:rsidTr="001E2A97">
        <w:tc>
          <w:tcPr>
            <w:tcW w:w="8930" w:type="dxa"/>
          </w:tcPr>
          <w:p w14:paraId="5ACFDAC2" w14:textId="77777777" w:rsidR="001E2A97" w:rsidRPr="001E2A97" w:rsidRDefault="001E2A97" w:rsidP="00E63331">
            <w:pPr>
              <w:rPr>
                <w:rFonts w:ascii="Arial" w:hAnsi="Arial" w:cs="Arial"/>
                <w:b/>
                <w:sz w:val="20"/>
              </w:rPr>
            </w:pPr>
            <w:r w:rsidRPr="001E2A97">
              <w:rPr>
                <w:rFonts w:ascii="Arial" w:hAnsi="Arial" w:cs="Arial"/>
                <w:b/>
                <w:sz w:val="20"/>
              </w:rPr>
              <w:t>LEVEL 4</w:t>
            </w:r>
          </w:p>
        </w:tc>
      </w:tr>
    </w:tbl>
    <w:p w14:paraId="04DF223B" w14:textId="77777777" w:rsidR="00B718FE" w:rsidRDefault="00B718FE"/>
    <w:p w14:paraId="2461EB8B" w14:textId="0AD31B68" w:rsidR="001C4B64" w:rsidRDefault="001C4B64" w:rsidP="001C4B64">
      <w:pPr>
        <w:pStyle w:val="Caption"/>
        <w:keepNext/>
      </w:pPr>
      <w:r>
        <w:lastRenderedPageBreak/>
        <w:t xml:space="preserve">Table </w:t>
      </w:r>
      <w:r w:rsidR="00E23118">
        <w:fldChar w:fldCharType="begin"/>
      </w:r>
      <w:r w:rsidR="00E23118">
        <w:instrText xml:space="preserve"> SEQ Table \* ARABIC </w:instrText>
      </w:r>
      <w:r w:rsidR="00E23118">
        <w:fldChar w:fldCharType="separate"/>
      </w:r>
      <w:r>
        <w:rPr>
          <w:noProof/>
        </w:rPr>
        <w:t>7</w:t>
      </w:r>
      <w:r w:rsidR="00E23118">
        <w:rPr>
          <w:noProof/>
        </w:rPr>
        <w:fldChar w:fldCharType="end"/>
      </w:r>
      <w:r>
        <w:t xml:space="preserve"> level 4 award map for </w:t>
      </w:r>
      <w:proofErr w:type="spellStart"/>
      <w:r>
        <w:t>FdSc</w:t>
      </w:r>
      <w:proofErr w:type="spellEnd"/>
      <w:r>
        <w:t xml:space="preserve"> Zoology</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118"/>
        <w:gridCol w:w="1134"/>
        <w:gridCol w:w="1560"/>
        <w:gridCol w:w="1842"/>
      </w:tblGrid>
      <w:tr w:rsidR="001E2A97" w:rsidRPr="001E2A97" w14:paraId="7B8D61BD" w14:textId="77777777" w:rsidTr="001C4B64">
        <w:trPr>
          <w:cantSplit/>
        </w:trPr>
        <w:tc>
          <w:tcPr>
            <w:tcW w:w="1276" w:type="dxa"/>
          </w:tcPr>
          <w:p w14:paraId="1C7F6F93" w14:textId="77777777" w:rsidR="001E2A97" w:rsidRPr="001E2A97" w:rsidRDefault="001E2A97" w:rsidP="00E63331">
            <w:pPr>
              <w:rPr>
                <w:rFonts w:ascii="Arial" w:hAnsi="Arial" w:cs="Arial"/>
                <w:sz w:val="20"/>
              </w:rPr>
            </w:pPr>
            <w:r w:rsidRPr="001E2A97">
              <w:rPr>
                <w:rFonts w:ascii="Arial" w:hAnsi="Arial" w:cs="Arial"/>
                <w:b/>
                <w:sz w:val="20"/>
              </w:rPr>
              <w:t>Module Code</w:t>
            </w:r>
            <w:r w:rsidRPr="001E2A97">
              <w:rPr>
                <w:rFonts w:ascii="Arial" w:hAnsi="Arial" w:cs="Arial"/>
                <w:sz w:val="20"/>
              </w:rPr>
              <w:t xml:space="preserve"> </w:t>
            </w:r>
          </w:p>
          <w:p w14:paraId="5FE81093" w14:textId="77777777" w:rsidR="001E2A97" w:rsidRPr="001E2A97" w:rsidRDefault="001E2A97" w:rsidP="00E63331">
            <w:pPr>
              <w:rPr>
                <w:rFonts w:ascii="Arial" w:hAnsi="Arial" w:cs="Arial"/>
                <w:sz w:val="20"/>
              </w:rPr>
            </w:pPr>
          </w:p>
        </w:tc>
        <w:tc>
          <w:tcPr>
            <w:tcW w:w="3118" w:type="dxa"/>
          </w:tcPr>
          <w:p w14:paraId="64D0BDC1" w14:textId="77777777" w:rsidR="001E2A97" w:rsidRPr="001E2A97" w:rsidRDefault="001E2A97" w:rsidP="00E63331">
            <w:pPr>
              <w:rPr>
                <w:rFonts w:ascii="Arial" w:hAnsi="Arial" w:cs="Arial"/>
                <w:sz w:val="20"/>
              </w:rPr>
            </w:pPr>
            <w:r w:rsidRPr="001E2A97">
              <w:rPr>
                <w:rFonts w:ascii="Arial" w:hAnsi="Arial" w:cs="Arial"/>
                <w:b/>
                <w:sz w:val="20"/>
              </w:rPr>
              <w:t>Module Title</w:t>
            </w:r>
          </w:p>
        </w:tc>
        <w:tc>
          <w:tcPr>
            <w:tcW w:w="1134" w:type="dxa"/>
          </w:tcPr>
          <w:p w14:paraId="370C7399" w14:textId="77777777" w:rsidR="001E2A97" w:rsidRPr="001E2A97" w:rsidRDefault="001E2A97" w:rsidP="00E63331">
            <w:pPr>
              <w:rPr>
                <w:rFonts w:ascii="Arial" w:hAnsi="Arial" w:cs="Arial"/>
                <w:sz w:val="20"/>
              </w:rPr>
            </w:pPr>
            <w:r w:rsidRPr="001E2A97">
              <w:rPr>
                <w:rFonts w:ascii="Arial" w:hAnsi="Arial" w:cs="Arial"/>
                <w:b/>
                <w:sz w:val="20"/>
              </w:rPr>
              <w:t>Credits</w:t>
            </w:r>
            <w:r w:rsidRPr="001E2A97">
              <w:rPr>
                <w:rFonts w:ascii="Arial" w:hAnsi="Arial" w:cs="Arial"/>
                <w:sz w:val="20"/>
              </w:rPr>
              <w:t xml:space="preserve"> (Number)</w:t>
            </w:r>
          </w:p>
        </w:tc>
        <w:tc>
          <w:tcPr>
            <w:tcW w:w="1560" w:type="dxa"/>
          </w:tcPr>
          <w:p w14:paraId="73BB904B" w14:textId="77777777" w:rsidR="001E2A97" w:rsidRPr="001E2A97" w:rsidRDefault="001E2A97" w:rsidP="00E63331">
            <w:pPr>
              <w:rPr>
                <w:rFonts w:ascii="Arial" w:hAnsi="Arial" w:cs="Arial"/>
                <w:b/>
                <w:sz w:val="20"/>
              </w:rPr>
            </w:pPr>
            <w:r w:rsidRPr="001E2A97">
              <w:rPr>
                <w:rFonts w:ascii="Arial" w:hAnsi="Arial" w:cs="Arial"/>
                <w:b/>
                <w:sz w:val="20"/>
              </w:rPr>
              <w:t xml:space="preserve">Status </w:t>
            </w:r>
          </w:p>
          <w:p w14:paraId="7D9B73AB" w14:textId="77777777" w:rsidR="001E2A97" w:rsidRPr="001E2A97" w:rsidRDefault="001E2A97" w:rsidP="00E63331">
            <w:pPr>
              <w:rPr>
                <w:rFonts w:ascii="Arial" w:hAnsi="Arial" w:cs="Arial"/>
                <w:sz w:val="20"/>
              </w:rPr>
            </w:pPr>
            <w:r w:rsidRPr="001E2A97">
              <w:rPr>
                <w:rFonts w:ascii="Arial" w:hAnsi="Arial" w:cs="Arial"/>
                <w:sz w:val="20"/>
              </w:rPr>
              <w:t xml:space="preserve">Mandatory (M) </w:t>
            </w:r>
          </w:p>
          <w:p w14:paraId="4FB17303" w14:textId="77777777" w:rsidR="001E2A97" w:rsidRPr="001E2A97" w:rsidRDefault="001E2A97" w:rsidP="00E63331">
            <w:pPr>
              <w:rPr>
                <w:rFonts w:ascii="Arial" w:hAnsi="Arial" w:cs="Arial"/>
                <w:sz w:val="20"/>
              </w:rPr>
            </w:pPr>
            <w:r w:rsidRPr="001E2A97">
              <w:rPr>
                <w:rFonts w:ascii="Arial" w:hAnsi="Arial" w:cs="Arial"/>
                <w:sz w:val="20"/>
              </w:rPr>
              <w:t>or Optional (O)</w:t>
            </w:r>
          </w:p>
        </w:tc>
        <w:tc>
          <w:tcPr>
            <w:tcW w:w="1842" w:type="dxa"/>
          </w:tcPr>
          <w:p w14:paraId="659618B9" w14:textId="77777777" w:rsidR="001E2A97" w:rsidRPr="001E2A97" w:rsidRDefault="001E2A97" w:rsidP="00E63331">
            <w:pPr>
              <w:rPr>
                <w:rFonts w:ascii="Arial" w:hAnsi="Arial" w:cs="Arial"/>
                <w:sz w:val="20"/>
              </w:rPr>
            </w:pPr>
            <w:r w:rsidRPr="001E2A97">
              <w:rPr>
                <w:rFonts w:ascii="Arial" w:hAnsi="Arial" w:cs="Arial"/>
                <w:b/>
                <w:sz w:val="20"/>
              </w:rPr>
              <w:t>Prerequisites</w:t>
            </w:r>
            <w:r w:rsidRPr="001E2A97">
              <w:rPr>
                <w:rFonts w:ascii="Arial" w:hAnsi="Arial" w:cs="Arial"/>
                <w:sz w:val="20"/>
              </w:rPr>
              <w:t xml:space="preserve"> </w:t>
            </w:r>
          </w:p>
          <w:p w14:paraId="4A3F5ADB" w14:textId="77777777" w:rsidR="001E2A97" w:rsidRPr="001E2A97" w:rsidRDefault="001E2A97" w:rsidP="00E63331">
            <w:pPr>
              <w:rPr>
                <w:rFonts w:ascii="Arial" w:hAnsi="Arial" w:cs="Arial"/>
                <w:sz w:val="20"/>
              </w:rPr>
            </w:pPr>
            <w:r w:rsidRPr="001E2A97">
              <w:rPr>
                <w:rFonts w:ascii="Arial" w:hAnsi="Arial" w:cs="Arial"/>
                <w:sz w:val="20"/>
              </w:rPr>
              <w:t>(Code of Module required)</w:t>
            </w:r>
          </w:p>
        </w:tc>
      </w:tr>
      <w:tr w:rsidR="001E2A97" w:rsidRPr="001E2A97" w14:paraId="4C81E05E" w14:textId="77777777" w:rsidTr="001C4B64">
        <w:trPr>
          <w:cantSplit/>
        </w:trPr>
        <w:tc>
          <w:tcPr>
            <w:tcW w:w="1276" w:type="dxa"/>
          </w:tcPr>
          <w:p w14:paraId="79EB9C39" w14:textId="77777777" w:rsidR="001E2A97" w:rsidRPr="001E2A97" w:rsidRDefault="001E2A97" w:rsidP="00E63331">
            <w:pPr>
              <w:rPr>
                <w:rFonts w:ascii="Arial" w:hAnsi="Arial" w:cs="Arial"/>
                <w:sz w:val="20"/>
              </w:rPr>
            </w:pPr>
          </w:p>
        </w:tc>
        <w:tc>
          <w:tcPr>
            <w:tcW w:w="3118" w:type="dxa"/>
          </w:tcPr>
          <w:p w14:paraId="5ED52D9E" w14:textId="77777777" w:rsidR="001E2A97" w:rsidRPr="001E2A97" w:rsidRDefault="001E2A97" w:rsidP="00E63331">
            <w:pPr>
              <w:rPr>
                <w:rFonts w:ascii="Arial" w:hAnsi="Arial" w:cs="Arial"/>
                <w:sz w:val="20"/>
              </w:rPr>
            </w:pPr>
          </w:p>
        </w:tc>
        <w:tc>
          <w:tcPr>
            <w:tcW w:w="1134" w:type="dxa"/>
          </w:tcPr>
          <w:p w14:paraId="3343EA6E" w14:textId="77777777" w:rsidR="001E2A97" w:rsidRPr="001E2A97" w:rsidRDefault="001E2A97" w:rsidP="00E63331">
            <w:pPr>
              <w:rPr>
                <w:rFonts w:ascii="Arial" w:hAnsi="Arial" w:cs="Arial"/>
                <w:sz w:val="20"/>
              </w:rPr>
            </w:pPr>
          </w:p>
        </w:tc>
        <w:tc>
          <w:tcPr>
            <w:tcW w:w="1560" w:type="dxa"/>
          </w:tcPr>
          <w:p w14:paraId="4F85443E" w14:textId="77777777" w:rsidR="001E2A97" w:rsidRPr="001E2A97" w:rsidRDefault="001E2A97" w:rsidP="00E63331">
            <w:pPr>
              <w:rPr>
                <w:rFonts w:ascii="Arial" w:hAnsi="Arial" w:cs="Arial"/>
                <w:sz w:val="20"/>
              </w:rPr>
            </w:pPr>
          </w:p>
        </w:tc>
        <w:tc>
          <w:tcPr>
            <w:tcW w:w="1842" w:type="dxa"/>
          </w:tcPr>
          <w:p w14:paraId="4697E6E6" w14:textId="77777777" w:rsidR="001E2A97" w:rsidRPr="001E2A97" w:rsidRDefault="001E2A97" w:rsidP="00E63331">
            <w:pPr>
              <w:rPr>
                <w:rFonts w:ascii="Arial" w:hAnsi="Arial" w:cs="Arial"/>
                <w:sz w:val="20"/>
              </w:rPr>
            </w:pPr>
          </w:p>
        </w:tc>
      </w:tr>
      <w:tr w:rsidR="001E2A97" w:rsidRPr="001E2A97" w14:paraId="758AAB1D" w14:textId="77777777" w:rsidTr="001C4B64">
        <w:trPr>
          <w:cantSplit/>
        </w:trPr>
        <w:tc>
          <w:tcPr>
            <w:tcW w:w="1276" w:type="dxa"/>
          </w:tcPr>
          <w:p w14:paraId="2D8955AF" w14:textId="77777777" w:rsidR="001E2A97" w:rsidRPr="001E2A97" w:rsidRDefault="001E2A97" w:rsidP="00E63331">
            <w:pPr>
              <w:rPr>
                <w:rFonts w:ascii="Arial" w:hAnsi="Arial" w:cs="Arial"/>
                <w:sz w:val="20"/>
              </w:rPr>
            </w:pPr>
          </w:p>
        </w:tc>
        <w:tc>
          <w:tcPr>
            <w:tcW w:w="3118" w:type="dxa"/>
          </w:tcPr>
          <w:p w14:paraId="08A8E4C2" w14:textId="77777777" w:rsidR="001E2A97" w:rsidRPr="001E2A97" w:rsidRDefault="001E2A97" w:rsidP="00E63331">
            <w:pPr>
              <w:rPr>
                <w:rFonts w:ascii="Arial" w:hAnsi="Arial" w:cs="Arial"/>
                <w:sz w:val="20"/>
              </w:rPr>
            </w:pPr>
          </w:p>
        </w:tc>
        <w:tc>
          <w:tcPr>
            <w:tcW w:w="1134" w:type="dxa"/>
          </w:tcPr>
          <w:p w14:paraId="525C9335" w14:textId="77777777" w:rsidR="001E2A97" w:rsidRPr="001E2A97" w:rsidRDefault="001E2A97" w:rsidP="00E63331">
            <w:pPr>
              <w:rPr>
                <w:rFonts w:ascii="Arial" w:hAnsi="Arial" w:cs="Arial"/>
                <w:sz w:val="20"/>
              </w:rPr>
            </w:pPr>
          </w:p>
        </w:tc>
        <w:tc>
          <w:tcPr>
            <w:tcW w:w="1560" w:type="dxa"/>
          </w:tcPr>
          <w:p w14:paraId="448842F4" w14:textId="77777777" w:rsidR="001E2A97" w:rsidRPr="001E2A97" w:rsidRDefault="001E2A97" w:rsidP="00E63331">
            <w:pPr>
              <w:rPr>
                <w:rFonts w:ascii="Arial" w:hAnsi="Arial" w:cs="Arial"/>
                <w:sz w:val="20"/>
              </w:rPr>
            </w:pPr>
          </w:p>
        </w:tc>
        <w:tc>
          <w:tcPr>
            <w:tcW w:w="1842" w:type="dxa"/>
          </w:tcPr>
          <w:p w14:paraId="3A7D574B" w14:textId="77777777" w:rsidR="001E2A97" w:rsidRPr="001E2A97" w:rsidRDefault="001E2A97" w:rsidP="00E63331">
            <w:pPr>
              <w:rPr>
                <w:rFonts w:ascii="Arial" w:hAnsi="Arial" w:cs="Arial"/>
                <w:sz w:val="20"/>
              </w:rPr>
            </w:pPr>
          </w:p>
        </w:tc>
      </w:tr>
      <w:tr w:rsidR="001E2A97" w:rsidRPr="001E2A97" w14:paraId="34955566" w14:textId="77777777" w:rsidTr="001C4B64">
        <w:trPr>
          <w:cantSplit/>
        </w:trPr>
        <w:tc>
          <w:tcPr>
            <w:tcW w:w="1276" w:type="dxa"/>
          </w:tcPr>
          <w:p w14:paraId="63D373B1" w14:textId="77777777" w:rsidR="001E2A97" w:rsidRPr="001E2A97" w:rsidRDefault="001E2A97" w:rsidP="00E63331">
            <w:pPr>
              <w:rPr>
                <w:rFonts w:ascii="Arial" w:hAnsi="Arial" w:cs="Arial"/>
                <w:sz w:val="20"/>
              </w:rPr>
            </w:pPr>
          </w:p>
        </w:tc>
        <w:tc>
          <w:tcPr>
            <w:tcW w:w="3118" w:type="dxa"/>
          </w:tcPr>
          <w:p w14:paraId="420A2664" w14:textId="77777777" w:rsidR="001E2A97" w:rsidRPr="001E2A97" w:rsidRDefault="001E2A97" w:rsidP="00E63331">
            <w:pPr>
              <w:rPr>
                <w:rFonts w:ascii="Arial" w:hAnsi="Arial" w:cs="Arial"/>
                <w:sz w:val="20"/>
              </w:rPr>
            </w:pPr>
          </w:p>
        </w:tc>
        <w:tc>
          <w:tcPr>
            <w:tcW w:w="1134" w:type="dxa"/>
          </w:tcPr>
          <w:p w14:paraId="1A6FA30C" w14:textId="77777777" w:rsidR="001E2A97" w:rsidRPr="001E2A97" w:rsidRDefault="001E2A97" w:rsidP="00E63331">
            <w:pPr>
              <w:rPr>
                <w:rFonts w:ascii="Arial" w:hAnsi="Arial" w:cs="Arial"/>
                <w:sz w:val="20"/>
              </w:rPr>
            </w:pPr>
          </w:p>
        </w:tc>
        <w:tc>
          <w:tcPr>
            <w:tcW w:w="1560" w:type="dxa"/>
          </w:tcPr>
          <w:p w14:paraId="47CEB93C" w14:textId="77777777" w:rsidR="001E2A97" w:rsidRPr="001E2A97" w:rsidRDefault="001E2A97" w:rsidP="00E63331">
            <w:pPr>
              <w:rPr>
                <w:rFonts w:ascii="Arial" w:hAnsi="Arial" w:cs="Arial"/>
                <w:sz w:val="20"/>
              </w:rPr>
            </w:pPr>
          </w:p>
        </w:tc>
        <w:tc>
          <w:tcPr>
            <w:tcW w:w="1842" w:type="dxa"/>
          </w:tcPr>
          <w:p w14:paraId="60A4FD46" w14:textId="77777777" w:rsidR="001E2A97" w:rsidRPr="001E2A97" w:rsidRDefault="001E2A97" w:rsidP="00E63331">
            <w:pPr>
              <w:rPr>
                <w:rFonts w:ascii="Arial" w:hAnsi="Arial" w:cs="Arial"/>
                <w:sz w:val="20"/>
              </w:rPr>
            </w:pPr>
          </w:p>
        </w:tc>
      </w:tr>
      <w:tr w:rsidR="001E2A97" w:rsidRPr="001E2A97" w14:paraId="07530A8B" w14:textId="77777777" w:rsidTr="001C4B64">
        <w:trPr>
          <w:cantSplit/>
        </w:trPr>
        <w:tc>
          <w:tcPr>
            <w:tcW w:w="1276" w:type="dxa"/>
          </w:tcPr>
          <w:p w14:paraId="5FFA0444" w14:textId="77777777" w:rsidR="001E2A97" w:rsidRPr="001E2A97" w:rsidRDefault="001E2A97" w:rsidP="00E63331">
            <w:pPr>
              <w:rPr>
                <w:rFonts w:ascii="Arial" w:hAnsi="Arial" w:cs="Arial"/>
                <w:sz w:val="20"/>
              </w:rPr>
            </w:pPr>
          </w:p>
        </w:tc>
        <w:tc>
          <w:tcPr>
            <w:tcW w:w="3118" w:type="dxa"/>
          </w:tcPr>
          <w:p w14:paraId="15829938" w14:textId="77777777" w:rsidR="001E2A97" w:rsidRPr="001E2A97" w:rsidRDefault="001E2A97" w:rsidP="00E63331">
            <w:pPr>
              <w:rPr>
                <w:rFonts w:ascii="Arial" w:hAnsi="Arial" w:cs="Arial"/>
                <w:sz w:val="20"/>
              </w:rPr>
            </w:pPr>
          </w:p>
        </w:tc>
        <w:tc>
          <w:tcPr>
            <w:tcW w:w="1134" w:type="dxa"/>
          </w:tcPr>
          <w:p w14:paraId="4E3CBE21" w14:textId="77777777" w:rsidR="001E2A97" w:rsidRPr="001E2A97" w:rsidRDefault="001E2A97" w:rsidP="00E63331">
            <w:pPr>
              <w:rPr>
                <w:rFonts w:ascii="Arial" w:hAnsi="Arial" w:cs="Arial"/>
                <w:sz w:val="20"/>
              </w:rPr>
            </w:pPr>
          </w:p>
        </w:tc>
        <w:tc>
          <w:tcPr>
            <w:tcW w:w="1560" w:type="dxa"/>
          </w:tcPr>
          <w:p w14:paraId="0B56C817" w14:textId="77777777" w:rsidR="001E2A97" w:rsidRPr="001E2A97" w:rsidRDefault="001E2A97" w:rsidP="00E63331">
            <w:pPr>
              <w:rPr>
                <w:rFonts w:ascii="Arial" w:hAnsi="Arial" w:cs="Arial"/>
                <w:sz w:val="20"/>
              </w:rPr>
            </w:pPr>
          </w:p>
        </w:tc>
        <w:tc>
          <w:tcPr>
            <w:tcW w:w="1842" w:type="dxa"/>
          </w:tcPr>
          <w:p w14:paraId="1B46D481" w14:textId="77777777" w:rsidR="001E2A97" w:rsidRPr="001E2A97" w:rsidRDefault="001E2A97" w:rsidP="00E63331">
            <w:pPr>
              <w:rPr>
                <w:rFonts w:ascii="Arial" w:hAnsi="Arial" w:cs="Arial"/>
                <w:sz w:val="20"/>
              </w:rPr>
            </w:pPr>
          </w:p>
        </w:tc>
      </w:tr>
    </w:tbl>
    <w:p w14:paraId="3E705C16" w14:textId="77777777" w:rsidR="0066430B" w:rsidRPr="0066430B" w:rsidRDefault="0066430B" w:rsidP="0066430B">
      <w:pPr>
        <w:rPr>
          <w:rFonts w:ascii="Arial" w:hAnsi="Arial" w:cs="Arial"/>
          <w:i/>
          <w:sz w:val="20"/>
          <w:lang w:eastAsia="en-GB"/>
        </w:rPr>
      </w:pPr>
      <w:r w:rsidRPr="0066430B">
        <w:rPr>
          <w:rFonts w:ascii="Arial" w:hAnsi="Arial" w:cs="Arial"/>
          <w:i/>
          <w:sz w:val="20"/>
        </w:rPr>
        <w:tab/>
        <w:t>Delete unused columns</w:t>
      </w:r>
    </w:p>
    <w:p w14:paraId="17C83A62" w14:textId="77777777" w:rsidR="001E2A97" w:rsidRPr="001E2A97" w:rsidRDefault="001E2A97" w:rsidP="001E2A97">
      <w:pPr>
        <w:rPr>
          <w:rFonts w:ascii="Arial" w:hAnsi="Arial" w:cs="Arial"/>
          <w:sz w:val="20"/>
        </w:rPr>
      </w:pPr>
    </w:p>
    <w:p w14:paraId="446431DF" w14:textId="30AF83E2" w:rsidR="001E2A97" w:rsidRPr="001E2A97" w:rsidRDefault="001E2A97" w:rsidP="001E2A97">
      <w:pPr>
        <w:ind w:left="720"/>
        <w:rPr>
          <w:rFonts w:ascii="Arial" w:hAnsi="Arial" w:cs="Arial"/>
          <w:i/>
          <w:sz w:val="20"/>
        </w:rPr>
      </w:pPr>
      <w:r w:rsidRPr="001E2A97">
        <w:rPr>
          <w:rFonts w:ascii="Arial" w:hAnsi="Arial" w:cs="Arial"/>
          <w:i/>
          <w:sz w:val="20"/>
        </w:rPr>
        <w:t xml:space="preserve">Note that where prerequisites are stated, students must have </w:t>
      </w:r>
      <w:r w:rsidRPr="001E2A97">
        <w:rPr>
          <w:rFonts w:ascii="Arial" w:hAnsi="Arial" w:cs="Arial"/>
          <w:i/>
          <w:sz w:val="20"/>
          <w:u w:val="single"/>
        </w:rPr>
        <w:t>passed</w:t>
      </w:r>
      <w:r w:rsidRPr="001E2A97">
        <w:rPr>
          <w:rFonts w:ascii="Arial" w:hAnsi="Arial" w:cs="Arial"/>
          <w:i/>
          <w:sz w:val="20"/>
        </w:rPr>
        <w:t xml:space="preserve"> named modules </w:t>
      </w:r>
      <w:proofErr w:type="gramStart"/>
      <w:r w:rsidRPr="001E2A97">
        <w:rPr>
          <w:rFonts w:ascii="Arial" w:hAnsi="Arial" w:cs="Arial"/>
          <w:i/>
          <w:sz w:val="20"/>
        </w:rPr>
        <w:t>in order to</w:t>
      </w:r>
      <w:proofErr w:type="gramEnd"/>
      <w:r w:rsidRPr="001E2A97">
        <w:rPr>
          <w:rFonts w:ascii="Arial" w:hAnsi="Arial" w:cs="Arial"/>
          <w:i/>
          <w:sz w:val="20"/>
        </w:rPr>
        <w:t xml:space="preserve"> be able to take that requiring the prerequisite.  This is also important </w:t>
      </w:r>
      <w:proofErr w:type="gramStart"/>
      <w:r w:rsidRPr="001E2A97">
        <w:rPr>
          <w:rFonts w:ascii="Arial" w:hAnsi="Arial" w:cs="Arial"/>
          <w:i/>
          <w:sz w:val="20"/>
        </w:rPr>
        <w:t>with regard to</w:t>
      </w:r>
      <w:proofErr w:type="gramEnd"/>
      <w:r w:rsidRPr="001E2A97">
        <w:rPr>
          <w:rFonts w:ascii="Arial" w:hAnsi="Arial" w:cs="Arial"/>
          <w:i/>
          <w:sz w:val="20"/>
        </w:rPr>
        <w:t xml:space="preserve"> scheduling of modules, as such passes must be ratified by an examination board prior to enrolment on a module requiring prerequisites.  </w:t>
      </w:r>
    </w:p>
    <w:p w14:paraId="52D9FFCB" w14:textId="77777777" w:rsidR="001E2A97" w:rsidRPr="001E2A97" w:rsidRDefault="001E2A97" w:rsidP="001E2A97">
      <w:pPr>
        <w:rPr>
          <w:rFonts w:ascii="Arial" w:hAnsi="Arial" w:cs="Arial"/>
          <w:b/>
          <w:sz w:val="20"/>
        </w:rPr>
      </w:pPr>
    </w:p>
    <w:p w14:paraId="1036E90A" w14:textId="2DE1DCC4" w:rsidR="001E2A97" w:rsidRPr="001E2A97" w:rsidRDefault="001E2A97" w:rsidP="001E2A97">
      <w:pPr>
        <w:ind w:firstLine="720"/>
        <w:rPr>
          <w:rFonts w:ascii="Arial" w:hAnsi="Arial" w:cs="Arial"/>
          <w:b/>
          <w:sz w:val="20"/>
        </w:rPr>
      </w:pPr>
      <w:r w:rsidRPr="001E2A97">
        <w:rPr>
          <w:rFonts w:ascii="Arial" w:hAnsi="Arial" w:cs="Arial"/>
          <w:b/>
          <w:sz w:val="20"/>
        </w:rPr>
        <w:t xml:space="preserve">Requirements at </w:t>
      </w:r>
      <w:r w:rsidR="00C25CE7">
        <w:rPr>
          <w:rFonts w:ascii="Arial" w:hAnsi="Arial" w:cs="Arial"/>
          <w:b/>
          <w:sz w:val="20"/>
        </w:rPr>
        <w:t>L</w:t>
      </w:r>
      <w:r w:rsidRPr="001E2A97">
        <w:rPr>
          <w:rFonts w:ascii="Arial" w:hAnsi="Arial" w:cs="Arial"/>
          <w:b/>
          <w:sz w:val="20"/>
        </w:rPr>
        <w:t>evel 4</w:t>
      </w:r>
    </w:p>
    <w:p w14:paraId="263863FE" w14:textId="79F77C2B" w:rsidR="001E2A97" w:rsidRDefault="001E2A97" w:rsidP="002B02C1">
      <w:pPr>
        <w:ind w:left="720"/>
        <w:rPr>
          <w:rFonts w:ascii="Arial" w:hAnsi="Arial" w:cs="Arial"/>
          <w:sz w:val="20"/>
        </w:rPr>
      </w:pPr>
      <w:r w:rsidRPr="001E2A97">
        <w:rPr>
          <w:rFonts w:ascii="Arial" w:hAnsi="Arial" w:cs="Arial"/>
          <w:sz w:val="20"/>
        </w:rPr>
        <w:t xml:space="preserve">Students must take the … mandatory modules, i.e. …. plus … optional modules from those listed above.  Students must successfully complete 120 credits in total at </w:t>
      </w:r>
      <w:r w:rsidR="00C25CE7">
        <w:rPr>
          <w:rFonts w:ascii="Arial" w:hAnsi="Arial" w:cs="Arial"/>
          <w:sz w:val="20"/>
        </w:rPr>
        <w:t>L</w:t>
      </w:r>
      <w:r w:rsidRPr="001E2A97">
        <w:rPr>
          <w:rFonts w:ascii="Arial" w:hAnsi="Arial" w:cs="Arial"/>
          <w:sz w:val="20"/>
        </w:rPr>
        <w:t>evel 4.</w:t>
      </w:r>
    </w:p>
    <w:p w14:paraId="08928F99" w14:textId="2514E4EF" w:rsidR="001E2A97" w:rsidRDefault="001E2A97" w:rsidP="001E2A97">
      <w:pPr>
        <w:ind w:firstLine="720"/>
        <w:rPr>
          <w:rFonts w:ascii="Arial" w:hAnsi="Arial" w:cs="Arial"/>
          <w:sz w:val="20"/>
        </w:rPr>
      </w:pP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0"/>
      </w:tblGrid>
      <w:tr w:rsidR="001E2A97" w:rsidRPr="001E2A97" w14:paraId="11590150" w14:textId="77777777" w:rsidTr="001E2A97">
        <w:tc>
          <w:tcPr>
            <w:tcW w:w="8930" w:type="dxa"/>
          </w:tcPr>
          <w:p w14:paraId="0A419760" w14:textId="77777777" w:rsidR="001E2A97" w:rsidRPr="001E2A97" w:rsidRDefault="001E2A97" w:rsidP="00E63331">
            <w:pPr>
              <w:rPr>
                <w:rFonts w:ascii="Arial" w:hAnsi="Arial" w:cs="Arial"/>
                <w:b/>
                <w:sz w:val="20"/>
              </w:rPr>
            </w:pPr>
            <w:r w:rsidRPr="001E2A97">
              <w:rPr>
                <w:rFonts w:ascii="Arial" w:hAnsi="Arial" w:cs="Arial"/>
                <w:b/>
                <w:sz w:val="20"/>
              </w:rPr>
              <w:t>LEVEL 5</w:t>
            </w:r>
          </w:p>
        </w:tc>
      </w:tr>
    </w:tbl>
    <w:p w14:paraId="40A587A6" w14:textId="77777777" w:rsidR="00B718FE" w:rsidRDefault="00B718FE"/>
    <w:p w14:paraId="075DAA21" w14:textId="0DEDC41A" w:rsidR="001C4B64" w:rsidRDefault="001C4B64" w:rsidP="001C4B64">
      <w:pPr>
        <w:pStyle w:val="Caption"/>
        <w:keepNext/>
      </w:pPr>
      <w:r>
        <w:t xml:space="preserve">Table </w:t>
      </w:r>
      <w:r w:rsidR="00E23118">
        <w:fldChar w:fldCharType="begin"/>
      </w:r>
      <w:r w:rsidR="00E23118">
        <w:instrText xml:space="preserve"> SEQ Table \* ARABIC </w:instrText>
      </w:r>
      <w:r w:rsidR="00E23118">
        <w:fldChar w:fldCharType="separate"/>
      </w:r>
      <w:r>
        <w:rPr>
          <w:noProof/>
        </w:rPr>
        <w:t>8</w:t>
      </w:r>
      <w:r w:rsidR="00E23118">
        <w:rPr>
          <w:noProof/>
        </w:rPr>
        <w:fldChar w:fldCharType="end"/>
      </w:r>
      <w:r>
        <w:t xml:space="preserve"> level 5 award map for </w:t>
      </w:r>
      <w:proofErr w:type="spellStart"/>
      <w:r>
        <w:t>FdSc</w:t>
      </w:r>
      <w:proofErr w:type="spellEnd"/>
      <w:r>
        <w:t xml:space="preserve"> Zoology</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976"/>
        <w:gridCol w:w="1134"/>
        <w:gridCol w:w="1560"/>
        <w:gridCol w:w="1842"/>
      </w:tblGrid>
      <w:tr w:rsidR="001E2A97" w:rsidRPr="001E2A97" w14:paraId="285FC523" w14:textId="77777777" w:rsidTr="001C4B64">
        <w:trPr>
          <w:cantSplit/>
        </w:trPr>
        <w:tc>
          <w:tcPr>
            <w:tcW w:w="1418" w:type="dxa"/>
          </w:tcPr>
          <w:p w14:paraId="1E941FD3" w14:textId="77777777" w:rsidR="001E2A97" w:rsidRPr="001E2A97" w:rsidRDefault="001E2A97" w:rsidP="00E63331">
            <w:pPr>
              <w:rPr>
                <w:rFonts w:ascii="Arial" w:hAnsi="Arial" w:cs="Arial"/>
                <w:sz w:val="20"/>
              </w:rPr>
            </w:pPr>
            <w:r w:rsidRPr="001E2A97">
              <w:rPr>
                <w:rFonts w:ascii="Arial" w:hAnsi="Arial" w:cs="Arial"/>
                <w:b/>
                <w:sz w:val="20"/>
              </w:rPr>
              <w:t>Module Code</w:t>
            </w:r>
            <w:r w:rsidRPr="001E2A97">
              <w:rPr>
                <w:rFonts w:ascii="Arial" w:hAnsi="Arial" w:cs="Arial"/>
                <w:sz w:val="20"/>
              </w:rPr>
              <w:t xml:space="preserve"> </w:t>
            </w:r>
          </w:p>
          <w:p w14:paraId="33959940" w14:textId="77777777" w:rsidR="001E2A97" w:rsidRPr="001E2A97" w:rsidRDefault="001E2A97" w:rsidP="00E63331">
            <w:pPr>
              <w:rPr>
                <w:rFonts w:ascii="Arial" w:hAnsi="Arial" w:cs="Arial"/>
                <w:sz w:val="20"/>
              </w:rPr>
            </w:pPr>
          </w:p>
        </w:tc>
        <w:tc>
          <w:tcPr>
            <w:tcW w:w="2976" w:type="dxa"/>
          </w:tcPr>
          <w:p w14:paraId="0D24FD8D" w14:textId="77777777" w:rsidR="001E2A97" w:rsidRPr="001E2A97" w:rsidRDefault="001E2A97" w:rsidP="00E63331">
            <w:pPr>
              <w:rPr>
                <w:rFonts w:ascii="Arial" w:hAnsi="Arial" w:cs="Arial"/>
                <w:sz w:val="20"/>
              </w:rPr>
            </w:pPr>
            <w:r w:rsidRPr="001E2A97">
              <w:rPr>
                <w:rFonts w:ascii="Arial" w:hAnsi="Arial" w:cs="Arial"/>
                <w:b/>
                <w:sz w:val="20"/>
              </w:rPr>
              <w:t>Module Title</w:t>
            </w:r>
          </w:p>
        </w:tc>
        <w:tc>
          <w:tcPr>
            <w:tcW w:w="1134" w:type="dxa"/>
          </w:tcPr>
          <w:p w14:paraId="5F1FC0C5" w14:textId="77777777" w:rsidR="001E2A97" w:rsidRPr="001E2A97" w:rsidRDefault="001E2A97" w:rsidP="00E63331">
            <w:pPr>
              <w:rPr>
                <w:rFonts w:ascii="Arial" w:hAnsi="Arial" w:cs="Arial"/>
                <w:sz w:val="20"/>
              </w:rPr>
            </w:pPr>
            <w:r w:rsidRPr="001E2A97">
              <w:rPr>
                <w:rFonts w:ascii="Arial" w:hAnsi="Arial" w:cs="Arial"/>
                <w:b/>
                <w:sz w:val="20"/>
              </w:rPr>
              <w:t>Credits</w:t>
            </w:r>
            <w:r w:rsidRPr="001E2A97">
              <w:rPr>
                <w:rFonts w:ascii="Arial" w:hAnsi="Arial" w:cs="Arial"/>
                <w:sz w:val="20"/>
              </w:rPr>
              <w:t xml:space="preserve"> (Number)</w:t>
            </w:r>
          </w:p>
        </w:tc>
        <w:tc>
          <w:tcPr>
            <w:tcW w:w="1560" w:type="dxa"/>
          </w:tcPr>
          <w:p w14:paraId="60332865" w14:textId="77777777" w:rsidR="001E2A97" w:rsidRPr="001E2A97" w:rsidRDefault="001E2A97" w:rsidP="00E63331">
            <w:pPr>
              <w:rPr>
                <w:rFonts w:ascii="Arial" w:hAnsi="Arial" w:cs="Arial"/>
                <w:b/>
                <w:sz w:val="20"/>
              </w:rPr>
            </w:pPr>
            <w:r w:rsidRPr="001E2A97">
              <w:rPr>
                <w:rFonts w:ascii="Arial" w:hAnsi="Arial" w:cs="Arial"/>
                <w:b/>
                <w:sz w:val="20"/>
              </w:rPr>
              <w:t xml:space="preserve">Status </w:t>
            </w:r>
          </w:p>
          <w:p w14:paraId="25A19AF0" w14:textId="77777777" w:rsidR="001E2A97" w:rsidRPr="001E2A97" w:rsidRDefault="001E2A97" w:rsidP="00E63331">
            <w:pPr>
              <w:rPr>
                <w:rFonts w:ascii="Arial" w:hAnsi="Arial" w:cs="Arial"/>
                <w:sz w:val="20"/>
              </w:rPr>
            </w:pPr>
            <w:r w:rsidRPr="001E2A97">
              <w:rPr>
                <w:rFonts w:ascii="Arial" w:hAnsi="Arial" w:cs="Arial"/>
                <w:sz w:val="20"/>
              </w:rPr>
              <w:t xml:space="preserve">Mandatory (M) </w:t>
            </w:r>
          </w:p>
          <w:p w14:paraId="43C1A069" w14:textId="77777777" w:rsidR="001E2A97" w:rsidRPr="001E2A97" w:rsidRDefault="001E2A97" w:rsidP="00E63331">
            <w:pPr>
              <w:rPr>
                <w:rFonts w:ascii="Arial" w:hAnsi="Arial" w:cs="Arial"/>
                <w:sz w:val="20"/>
              </w:rPr>
            </w:pPr>
            <w:r w:rsidRPr="001E2A97">
              <w:rPr>
                <w:rFonts w:ascii="Arial" w:hAnsi="Arial" w:cs="Arial"/>
                <w:sz w:val="20"/>
              </w:rPr>
              <w:t>or Optional (O)</w:t>
            </w:r>
          </w:p>
        </w:tc>
        <w:tc>
          <w:tcPr>
            <w:tcW w:w="1842" w:type="dxa"/>
          </w:tcPr>
          <w:p w14:paraId="7633B0F6" w14:textId="77777777" w:rsidR="001E2A97" w:rsidRPr="001E2A97" w:rsidRDefault="001E2A97" w:rsidP="00E63331">
            <w:pPr>
              <w:rPr>
                <w:rFonts w:ascii="Arial" w:hAnsi="Arial" w:cs="Arial"/>
                <w:sz w:val="20"/>
              </w:rPr>
            </w:pPr>
            <w:r w:rsidRPr="001E2A97">
              <w:rPr>
                <w:rFonts w:ascii="Arial" w:hAnsi="Arial" w:cs="Arial"/>
                <w:b/>
                <w:sz w:val="20"/>
              </w:rPr>
              <w:t>Prerequisites</w:t>
            </w:r>
            <w:r w:rsidRPr="001E2A97">
              <w:rPr>
                <w:rFonts w:ascii="Arial" w:hAnsi="Arial" w:cs="Arial"/>
                <w:sz w:val="20"/>
              </w:rPr>
              <w:t xml:space="preserve"> </w:t>
            </w:r>
          </w:p>
          <w:p w14:paraId="3818BEE2" w14:textId="77777777" w:rsidR="001E2A97" w:rsidRPr="001E2A97" w:rsidRDefault="001E2A97" w:rsidP="00E63331">
            <w:pPr>
              <w:rPr>
                <w:rFonts w:ascii="Arial" w:hAnsi="Arial" w:cs="Arial"/>
                <w:sz w:val="20"/>
              </w:rPr>
            </w:pPr>
            <w:r w:rsidRPr="001E2A97">
              <w:rPr>
                <w:rFonts w:ascii="Arial" w:hAnsi="Arial" w:cs="Arial"/>
                <w:sz w:val="20"/>
              </w:rPr>
              <w:t>(Code of Module required)</w:t>
            </w:r>
          </w:p>
        </w:tc>
      </w:tr>
      <w:tr w:rsidR="001E2A97" w:rsidRPr="001E2A97" w14:paraId="3B1044B5" w14:textId="77777777" w:rsidTr="001C4B64">
        <w:trPr>
          <w:cantSplit/>
        </w:trPr>
        <w:tc>
          <w:tcPr>
            <w:tcW w:w="1418" w:type="dxa"/>
          </w:tcPr>
          <w:p w14:paraId="7D1A8BCE" w14:textId="77777777" w:rsidR="001E2A97" w:rsidRPr="001E2A97" w:rsidRDefault="001E2A97" w:rsidP="00E63331">
            <w:pPr>
              <w:rPr>
                <w:rFonts w:ascii="Arial" w:hAnsi="Arial" w:cs="Arial"/>
                <w:sz w:val="20"/>
              </w:rPr>
            </w:pPr>
          </w:p>
        </w:tc>
        <w:tc>
          <w:tcPr>
            <w:tcW w:w="2976" w:type="dxa"/>
          </w:tcPr>
          <w:p w14:paraId="7E725199" w14:textId="77777777" w:rsidR="001E2A97" w:rsidRPr="001E2A97" w:rsidRDefault="001E2A97" w:rsidP="00E63331">
            <w:pPr>
              <w:rPr>
                <w:rFonts w:ascii="Arial" w:hAnsi="Arial" w:cs="Arial"/>
                <w:sz w:val="20"/>
              </w:rPr>
            </w:pPr>
          </w:p>
        </w:tc>
        <w:tc>
          <w:tcPr>
            <w:tcW w:w="1134" w:type="dxa"/>
          </w:tcPr>
          <w:p w14:paraId="02B14CDA" w14:textId="77777777" w:rsidR="001E2A97" w:rsidRPr="001E2A97" w:rsidRDefault="001E2A97" w:rsidP="00E63331">
            <w:pPr>
              <w:rPr>
                <w:rFonts w:ascii="Arial" w:hAnsi="Arial" w:cs="Arial"/>
                <w:sz w:val="20"/>
              </w:rPr>
            </w:pPr>
          </w:p>
        </w:tc>
        <w:tc>
          <w:tcPr>
            <w:tcW w:w="1560" w:type="dxa"/>
          </w:tcPr>
          <w:p w14:paraId="66DDFAD2" w14:textId="77777777" w:rsidR="001E2A97" w:rsidRPr="001E2A97" w:rsidRDefault="001E2A97" w:rsidP="00E63331">
            <w:pPr>
              <w:rPr>
                <w:rFonts w:ascii="Arial" w:hAnsi="Arial" w:cs="Arial"/>
                <w:sz w:val="20"/>
              </w:rPr>
            </w:pPr>
          </w:p>
        </w:tc>
        <w:tc>
          <w:tcPr>
            <w:tcW w:w="1842" w:type="dxa"/>
          </w:tcPr>
          <w:p w14:paraId="6CEC29E6" w14:textId="77777777" w:rsidR="001E2A97" w:rsidRPr="001E2A97" w:rsidRDefault="001E2A97" w:rsidP="00E63331">
            <w:pPr>
              <w:rPr>
                <w:rFonts w:ascii="Arial" w:hAnsi="Arial" w:cs="Arial"/>
                <w:sz w:val="20"/>
              </w:rPr>
            </w:pPr>
          </w:p>
        </w:tc>
      </w:tr>
      <w:tr w:rsidR="001E2A97" w:rsidRPr="001E2A97" w14:paraId="4A66081D" w14:textId="77777777" w:rsidTr="001C4B64">
        <w:trPr>
          <w:cantSplit/>
        </w:trPr>
        <w:tc>
          <w:tcPr>
            <w:tcW w:w="1418" w:type="dxa"/>
          </w:tcPr>
          <w:p w14:paraId="7A2899CF" w14:textId="77777777" w:rsidR="001E2A97" w:rsidRPr="001E2A97" w:rsidRDefault="001E2A97" w:rsidP="00E63331">
            <w:pPr>
              <w:rPr>
                <w:rFonts w:ascii="Arial" w:hAnsi="Arial" w:cs="Arial"/>
                <w:sz w:val="20"/>
              </w:rPr>
            </w:pPr>
          </w:p>
        </w:tc>
        <w:tc>
          <w:tcPr>
            <w:tcW w:w="2976" w:type="dxa"/>
          </w:tcPr>
          <w:p w14:paraId="02A19409" w14:textId="77777777" w:rsidR="001E2A97" w:rsidRPr="001E2A97" w:rsidRDefault="001E2A97" w:rsidP="00E63331">
            <w:pPr>
              <w:rPr>
                <w:rFonts w:ascii="Arial" w:hAnsi="Arial" w:cs="Arial"/>
                <w:sz w:val="20"/>
              </w:rPr>
            </w:pPr>
          </w:p>
        </w:tc>
        <w:tc>
          <w:tcPr>
            <w:tcW w:w="1134" w:type="dxa"/>
          </w:tcPr>
          <w:p w14:paraId="0BB8DE3C" w14:textId="77777777" w:rsidR="001E2A97" w:rsidRPr="001E2A97" w:rsidRDefault="001E2A97" w:rsidP="00E63331">
            <w:pPr>
              <w:rPr>
                <w:rFonts w:ascii="Arial" w:hAnsi="Arial" w:cs="Arial"/>
                <w:sz w:val="20"/>
              </w:rPr>
            </w:pPr>
          </w:p>
        </w:tc>
        <w:tc>
          <w:tcPr>
            <w:tcW w:w="1560" w:type="dxa"/>
          </w:tcPr>
          <w:p w14:paraId="4E3269C8" w14:textId="77777777" w:rsidR="001E2A97" w:rsidRPr="001E2A97" w:rsidRDefault="001E2A97" w:rsidP="00E63331">
            <w:pPr>
              <w:rPr>
                <w:rFonts w:ascii="Arial" w:hAnsi="Arial" w:cs="Arial"/>
                <w:sz w:val="20"/>
              </w:rPr>
            </w:pPr>
          </w:p>
        </w:tc>
        <w:tc>
          <w:tcPr>
            <w:tcW w:w="1842" w:type="dxa"/>
          </w:tcPr>
          <w:p w14:paraId="7F110126" w14:textId="77777777" w:rsidR="001E2A97" w:rsidRPr="001E2A97" w:rsidRDefault="001E2A97" w:rsidP="00E63331">
            <w:pPr>
              <w:rPr>
                <w:rFonts w:ascii="Arial" w:hAnsi="Arial" w:cs="Arial"/>
                <w:sz w:val="20"/>
              </w:rPr>
            </w:pPr>
          </w:p>
        </w:tc>
      </w:tr>
      <w:tr w:rsidR="001E2A97" w:rsidRPr="001E2A97" w14:paraId="4CF75423" w14:textId="77777777" w:rsidTr="001C4B64">
        <w:trPr>
          <w:cantSplit/>
        </w:trPr>
        <w:tc>
          <w:tcPr>
            <w:tcW w:w="1418" w:type="dxa"/>
          </w:tcPr>
          <w:p w14:paraId="47521D5F" w14:textId="77777777" w:rsidR="001E2A97" w:rsidRPr="001E2A97" w:rsidRDefault="001E2A97" w:rsidP="00E63331">
            <w:pPr>
              <w:rPr>
                <w:rFonts w:ascii="Arial" w:hAnsi="Arial" w:cs="Arial"/>
                <w:sz w:val="20"/>
              </w:rPr>
            </w:pPr>
          </w:p>
        </w:tc>
        <w:tc>
          <w:tcPr>
            <w:tcW w:w="2976" w:type="dxa"/>
          </w:tcPr>
          <w:p w14:paraId="343DA160" w14:textId="77777777" w:rsidR="001E2A97" w:rsidRPr="001E2A97" w:rsidRDefault="001E2A97" w:rsidP="00E63331">
            <w:pPr>
              <w:rPr>
                <w:rFonts w:ascii="Arial" w:hAnsi="Arial" w:cs="Arial"/>
                <w:sz w:val="20"/>
              </w:rPr>
            </w:pPr>
          </w:p>
        </w:tc>
        <w:tc>
          <w:tcPr>
            <w:tcW w:w="1134" w:type="dxa"/>
          </w:tcPr>
          <w:p w14:paraId="3B64ADE0" w14:textId="77777777" w:rsidR="001E2A97" w:rsidRPr="001E2A97" w:rsidRDefault="001E2A97" w:rsidP="00E63331">
            <w:pPr>
              <w:rPr>
                <w:rFonts w:ascii="Arial" w:hAnsi="Arial" w:cs="Arial"/>
                <w:sz w:val="20"/>
              </w:rPr>
            </w:pPr>
          </w:p>
        </w:tc>
        <w:tc>
          <w:tcPr>
            <w:tcW w:w="1560" w:type="dxa"/>
          </w:tcPr>
          <w:p w14:paraId="206F4797" w14:textId="77777777" w:rsidR="001E2A97" w:rsidRPr="001E2A97" w:rsidRDefault="001E2A97" w:rsidP="00E63331">
            <w:pPr>
              <w:rPr>
                <w:rFonts w:ascii="Arial" w:hAnsi="Arial" w:cs="Arial"/>
                <w:sz w:val="20"/>
              </w:rPr>
            </w:pPr>
          </w:p>
        </w:tc>
        <w:tc>
          <w:tcPr>
            <w:tcW w:w="1842" w:type="dxa"/>
          </w:tcPr>
          <w:p w14:paraId="681A1DD5" w14:textId="77777777" w:rsidR="001E2A97" w:rsidRPr="001E2A97" w:rsidRDefault="001E2A97" w:rsidP="00E63331">
            <w:pPr>
              <w:rPr>
                <w:rFonts w:ascii="Arial" w:hAnsi="Arial" w:cs="Arial"/>
                <w:sz w:val="20"/>
              </w:rPr>
            </w:pPr>
          </w:p>
        </w:tc>
      </w:tr>
    </w:tbl>
    <w:p w14:paraId="11EAEB1A" w14:textId="77777777" w:rsidR="0066430B" w:rsidRPr="0066430B" w:rsidRDefault="0066430B" w:rsidP="0066430B">
      <w:pPr>
        <w:rPr>
          <w:rFonts w:ascii="Arial" w:hAnsi="Arial" w:cs="Arial"/>
          <w:i/>
          <w:sz w:val="20"/>
          <w:lang w:eastAsia="en-GB"/>
        </w:rPr>
      </w:pPr>
      <w:r w:rsidRPr="0066430B">
        <w:rPr>
          <w:rFonts w:ascii="Arial" w:hAnsi="Arial" w:cs="Arial"/>
          <w:i/>
          <w:sz w:val="20"/>
        </w:rPr>
        <w:tab/>
        <w:t>Delete unused columns</w:t>
      </w:r>
    </w:p>
    <w:p w14:paraId="39333CED" w14:textId="03BBF4D4" w:rsidR="001E2A97" w:rsidRDefault="001E2A97" w:rsidP="001E2A97">
      <w:pPr>
        <w:rPr>
          <w:rFonts w:ascii="Arial" w:hAnsi="Arial" w:cs="Arial"/>
          <w:sz w:val="20"/>
        </w:rPr>
      </w:pPr>
    </w:p>
    <w:p w14:paraId="7DB51FAB" w14:textId="6E979939" w:rsidR="001E2A97" w:rsidRPr="001E2A97" w:rsidRDefault="001E2A97" w:rsidP="001E2A97">
      <w:pPr>
        <w:ind w:firstLine="720"/>
        <w:rPr>
          <w:rFonts w:ascii="Arial" w:hAnsi="Arial" w:cs="Arial"/>
          <w:b/>
          <w:sz w:val="20"/>
        </w:rPr>
      </w:pPr>
      <w:r w:rsidRPr="001E2A97">
        <w:rPr>
          <w:rFonts w:ascii="Arial" w:hAnsi="Arial" w:cs="Arial"/>
          <w:b/>
          <w:sz w:val="20"/>
        </w:rPr>
        <w:t xml:space="preserve">Requirements at </w:t>
      </w:r>
      <w:r w:rsidR="003A2373">
        <w:rPr>
          <w:rFonts w:ascii="Arial" w:hAnsi="Arial" w:cs="Arial"/>
          <w:b/>
          <w:sz w:val="20"/>
        </w:rPr>
        <w:t>L</w:t>
      </w:r>
      <w:r w:rsidRPr="001E2A97">
        <w:rPr>
          <w:rFonts w:ascii="Arial" w:hAnsi="Arial" w:cs="Arial"/>
          <w:b/>
          <w:sz w:val="20"/>
        </w:rPr>
        <w:t>evel 5</w:t>
      </w:r>
    </w:p>
    <w:p w14:paraId="3F69FF5E" w14:textId="40999701" w:rsidR="001E2A97" w:rsidRDefault="001E2A97" w:rsidP="001E2A97">
      <w:pPr>
        <w:ind w:left="720"/>
        <w:rPr>
          <w:rFonts w:ascii="Arial" w:hAnsi="Arial" w:cs="Arial"/>
          <w:sz w:val="20"/>
        </w:rPr>
      </w:pPr>
      <w:r w:rsidRPr="001E2A97">
        <w:rPr>
          <w:rFonts w:ascii="Arial" w:hAnsi="Arial" w:cs="Arial"/>
          <w:sz w:val="20"/>
        </w:rPr>
        <w:t xml:space="preserve">Students must take the … mandatory modules, i.e. …. plus … optional modules from those listed above.  </w:t>
      </w:r>
      <w:r>
        <w:rPr>
          <w:rFonts w:ascii="Arial" w:hAnsi="Arial" w:cs="Arial"/>
          <w:sz w:val="20"/>
        </w:rPr>
        <w:tab/>
      </w:r>
      <w:r w:rsidRPr="001E2A97">
        <w:rPr>
          <w:rFonts w:ascii="Arial" w:hAnsi="Arial" w:cs="Arial"/>
          <w:sz w:val="20"/>
        </w:rPr>
        <w:t xml:space="preserve">Students must successfully complete 120 credits in total at </w:t>
      </w:r>
      <w:r w:rsidR="00C25CE7">
        <w:rPr>
          <w:rFonts w:ascii="Arial" w:hAnsi="Arial" w:cs="Arial"/>
          <w:sz w:val="20"/>
        </w:rPr>
        <w:t>L</w:t>
      </w:r>
      <w:r w:rsidRPr="001E2A97">
        <w:rPr>
          <w:rFonts w:ascii="Arial" w:hAnsi="Arial" w:cs="Arial"/>
          <w:sz w:val="20"/>
        </w:rPr>
        <w:t>evel 5.</w:t>
      </w:r>
    </w:p>
    <w:p w14:paraId="5F42E1A5" w14:textId="500203AA" w:rsidR="00B718FE" w:rsidRDefault="00B718FE" w:rsidP="001E2A97">
      <w:pPr>
        <w:ind w:left="720"/>
        <w:rPr>
          <w:rFonts w:ascii="Arial" w:hAnsi="Arial" w:cs="Arial"/>
          <w:sz w:val="20"/>
        </w:rPr>
      </w:pPr>
    </w:p>
    <w:p w14:paraId="19351FB9" w14:textId="77777777" w:rsidR="00EE5705" w:rsidRPr="005A099D" w:rsidRDefault="00EE5705" w:rsidP="00EE5705">
      <w:pPr>
        <w:pStyle w:val="BodyText"/>
        <w:rPr>
          <w:rFonts w:ascii="Arial" w:hAnsi="Arial"/>
          <w:b/>
          <w:i/>
          <w:iCs/>
          <w:szCs w:val="22"/>
          <w:lang w:eastAsia="en-GB"/>
        </w:rPr>
      </w:pPr>
      <w:r w:rsidRPr="005A099D">
        <w:rPr>
          <w:rFonts w:ascii="Arial" w:hAnsi="Arial"/>
          <w:b/>
          <w:szCs w:val="22"/>
        </w:rPr>
        <w:t>16.</w:t>
      </w:r>
      <w:r w:rsidRPr="005A099D">
        <w:rPr>
          <w:rFonts w:ascii="Arial" w:hAnsi="Arial"/>
          <w:b/>
          <w:iCs/>
          <w:szCs w:val="22"/>
        </w:rPr>
        <w:t xml:space="preserve"> </w:t>
      </w:r>
      <w:r w:rsidRPr="005A099D">
        <w:rPr>
          <w:rFonts w:ascii="Arial" w:hAnsi="Arial"/>
          <w:b/>
          <w:iCs/>
          <w:szCs w:val="22"/>
        </w:rPr>
        <w:tab/>
        <w:t xml:space="preserve">QAA and professional academic standards and quality </w:t>
      </w:r>
      <w:r w:rsidRPr="005A099D">
        <w:rPr>
          <w:rFonts w:ascii="Arial" w:hAnsi="Arial"/>
          <w:b/>
          <w:i/>
          <w:iCs/>
          <w:szCs w:val="22"/>
        </w:rPr>
        <w:t xml:space="preserve"> </w:t>
      </w:r>
    </w:p>
    <w:p w14:paraId="260EB095" w14:textId="605B25A5" w:rsidR="00EE5705" w:rsidRPr="005A099D" w:rsidRDefault="00EE5705" w:rsidP="00EE5705">
      <w:pPr>
        <w:ind w:left="720"/>
        <w:rPr>
          <w:rFonts w:ascii="Arial" w:hAnsi="Arial"/>
          <w:i/>
          <w:iCs/>
          <w:sz w:val="22"/>
          <w:szCs w:val="22"/>
        </w:rPr>
      </w:pPr>
      <w:r w:rsidRPr="005A099D">
        <w:rPr>
          <w:rFonts w:ascii="Arial" w:hAnsi="Arial"/>
          <w:i/>
          <w:iCs/>
          <w:sz w:val="22"/>
          <w:szCs w:val="22"/>
        </w:rPr>
        <w:t>Statement on the academic level of the course with reference to how the relevant</w:t>
      </w:r>
      <w:hyperlink r:id="rId18" w:history="1">
        <w:r w:rsidRPr="005A099D">
          <w:rPr>
            <w:rStyle w:val="Hyperlink"/>
            <w:rFonts w:ascii="Arial" w:hAnsi="Arial"/>
            <w:i/>
            <w:iCs/>
            <w:sz w:val="22"/>
            <w:szCs w:val="22"/>
          </w:rPr>
          <w:t xml:space="preserve"> FHEQ qualification descriptor</w:t>
        </w:r>
      </w:hyperlink>
      <w:r w:rsidRPr="005A099D">
        <w:rPr>
          <w:rFonts w:ascii="Arial" w:hAnsi="Arial"/>
          <w:i/>
          <w:iCs/>
          <w:sz w:val="22"/>
          <w:szCs w:val="22"/>
        </w:rPr>
        <w:t xml:space="preserve">, </w:t>
      </w:r>
      <w:hyperlink r:id="rId19" w:history="1">
        <w:r w:rsidRPr="005A099D">
          <w:rPr>
            <w:rStyle w:val="Hyperlink"/>
            <w:rFonts w:ascii="Arial" w:hAnsi="Arial"/>
            <w:i/>
            <w:iCs/>
            <w:sz w:val="22"/>
            <w:szCs w:val="22"/>
          </w:rPr>
          <w:t>Subject Benchmark Statement</w:t>
        </w:r>
      </w:hyperlink>
      <w:r w:rsidRPr="005A099D">
        <w:rPr>
          <w:rFonts w:ascii="Arial" w:hAnsi="Arial"/>
          <w:i/>
          <w:iCs/>
          <w:sz w:val="22"/>
          <w:szCs w:val="22"/>
        </w:rPr>
        <w:t xml:space="preserve"> and/or relevant </w:t>
      </w:r>
      <w:hyperlink r:id="rId20" w:history="1">
        <w:r w:rsidRPr="005A099D">
          <w:rPr>
            <w:rStyle w:val="Hyperlink"/>
            <w:rFonts w:ascii="Arial" w:hAnsi="Arial"/>
            <w:i/>
            <w:iCs/>
            <w:sz w:val="22"/>
            <w:szCs w:val="22"/>
          </w:rPr>
          <w:t>Characteristics Statement</w:t>
        </w:r>
      </w:hyperlink>
      <w:r w:rsidRPr="005A099D">
        <w:rPr>
          <w:rFonts w:ascii="Arial" w:hAnsi="Arial"/>
          <w:i/>
          <w:iCs/>
          <w:sz w:val="22"/>
          <w:szCs w:val="22"/>
        </w:rPr>
        <w:t xml:space="preserve"> (describing the distinctive features of various qualifications) has been applied. </w:t>
      </w:r>
      <w:r w:rsidR="00732D8A" w:rsidRPr="005A099D">
        <w:rPr>
          <w:rFonts w:ascii="Arial" w:hAnsi="Arial" w:cs="Arial"/>
          <w:i/>
          <w:sz w:val="22"/>
          <w:szCs w:val="22"/>
        </w:rPr>
        <w:t xml:space="preserve">Specific reference must be made to the </w:t>
      </w:r>
      <w:hyperlink r:id="rId21" w:history="1">
        <w:r w:rsidR="00732D8A" w:rsidRPr="005A099D">
          <w:rPr>
            <w:rStyle w:val="Hyperlink"/>
            <w:rFonts w:ascii="Arial" w:hAnsi="Arial" w:cs="Arial"/>
            <w:i/>
            <w:sz w:val="22"/>
            <w:szCs w:val="22"/>
          </w:rPr>
          <w:t>QAA Foundation Degree Characteristics Statement</w:t>
        </w:r>
      </w:hyperlink>
      <w:r w:rsidR="00732D8A" w:rsidRPr="005A099D">
        <w:rPr>
          <w:rFonts w:ascii="Arial" w:hAnsi="Arial" w:cs="Arial"/>
          <w:i/>
          <w:sz w:val="22"/>
          <w:szCs w:val="22"/>
        </w:rPr>
        <w:t xml:space="preserve">. </w:t>
      </w:r>
      <w:r w:rsidRPr="005A099D">
        <w:rPr>
          <w:rFonts w:ascii="Arial" w:hAnsi="Arial"/>
          <w:i/>
          <w:iCs/>
          <w:sz w:val="22"/>
          <w:szCs w:val="22"/>
        </w:rPr>
        <w:t xml:space="preserve"> This section can also include reference to PSRB requirements and/or other professional or national reference points where applicable; provide full title and date of any relevant benchmarks in each case.</w:t>
      </w:r>
    </w:p>
    <w:p w14:paraId="7AE33C25" w14:textId="77777777" w:rsidR="00EE5705" w:rsidRPr="005A099D" w:rsidRDefault="00EE5705" w:rsidP="00B721E2">
      <w:pPr>
        <w:ind w:left="720"/>
        <w:rPr>
          <w:rFonts w:ascii="Arial" w:hAnsi="Arial" w:cs="Arial"/>
          <w:i/>
          <w:iCs/>
          <w:sz w:val="22"/>
          <w:szCs w:val="22"/>
        </w:rPr>
      </w:pPr>
    </w:p>
    <w:p w14:paraId="4FF2377D" w14:textId="77777777" w:rsidR="00B721E2" w:rsidRPr="005A099D" w:rsidRDefault="00B721E2" w:rsidP="00B721E2">
      <w:pPr>
        <w:ind w:left="720"/>
        <w:rPr>
          <w:rFonts w:ascii="Arial" w:hAnsi="Arial" w:cs="Arial"/>
          <w:i/>
          <w:iCs/>
          <w:sz w:val="22"/>
          <w:szCs w:val="22"/>
        </w:rPr>
      </w:pPr>
      <w:r w:rsidRPr="005A099D">
        <w:rPr>
          <w:rFonts w:ascii="Arial" w:hAnsi="Arial" w:cs="Arial"/>
          <w:i/>
          <w:iCs/>
          <w:sz w:val="22"/>
          <w:szCs w:val="22"/>
        </w:rPr>
        <w:t xml:space="preserve">This section must include an explicit statement: </w:t>
      </w:r>
    </w:p>
    <w:p w14:paraId="4FF2377E" w14:textId="15C1955E" w:rsidR="00B721E2" w:rsidRPr="005A099D" w:rsidRDefault="00B721E2" w:rsidP="00B721E2">
      <w:pPr>
        <w:ind w:left="720"/>
        <w:rPr>
          <w:rFonts w:ascii="Arial" w:hAnsi="Arial" w:cs="Arial"/>
          <w:bCs/>
          <w:sz w:val="22"/>
          <w:szCs w:val="22"/>
        </w:rPr>
      </w:pPr>
      <w:r w:rsidRPr="00E23118">
        <w:rPr>
          <w:rFonts w:ascii="Arial" w:hAnsi="Arial" w:cs="Arial"/>
          <w:bCs/>
          <w:sz w:val="22"/>
          <w:szCs w:val="22"/>
        </w:rPr>
        <w:t xml:space="preserve">This award is located at </w:t>
      </w:r>
      <w:r w:rsidR="00C25CE7" w:rsidRPr="00E23118">
        <w:rPr>
          <w:rFonts w:ascii="Arial" w:hAnsi="Arial" w:cs="Arial"/>
          <w:bCs/>
          <w:sz w:val="22"/>
          <w:szCs w:val="22"/>
        </w:rPr>
        <w:t>L</w:t>
      </w:r>
      <w:r w:rsidRPr="00E23118">
        <w:rPr>
          <w:rFonts w:ascii="Arial" w:hAnsi="Arial" w:cs="Arial"/>
          <w:bCs/>
          <w:sz w:val="22"/>
          <w:szCs w:val="22"/>
        </w:rPr>
        <w:t xml:space="preserve">evel </w:t>
      </w:r>
      <w:r w:rsidR="000C1387" w:rsidRPr="00E23118">
        <w:rPr>
          <w:rFonts w:ascii="Arial" w:hAnsi="Arial" w:cs="Arial"/>
          <w:bCs/>
          <w:sz w:val="22"/>
          <w:szCs w:val="22"/>
        </w:rPr>
        <w:t>5</w:t>
      </w:r>
      <w:r w:rsidR="00E3222A" w:rsidRPr="00E23118">
        <w:rPr>
          <w:rFonts w:ascii="Arial" w:hAnsi="Arial" w:cs="Arial"/>
          <w:bCs/>
          <w:sz w:val="22"/>
          <w:szCs w:val="22"/>
        </w:rPr>
        <w:t xml:space="preserve"> </w:t>
      </w:r>
      <w:r w:rsidRPr="00E23118">
        <w:rPr>
          <w:rFonts w:ascii="Arial" w:hAnsi="Arial" w:cs="Arial"/>
          <w:bCs/>
          <w:sz w:val="22"/>
          <w:szCs w:val="22"/>
        </w:rPr>
        <w:t xml:space="preserve">of the </w:t>
      </w:r>
      <w:hyperlink r:id="rId22" w:history="1">
        <w:r w:rsidR="0085397F" w:rsidRPr="00E23118">
          <w:rPr>
            <w:rStyle w:val="Hyperlink"/>
            <w:rFonts w:ascii="Arial" w:hAnsi="Arial" w:cs="Arial"/>
            <w:sz w:val="22"/>
            <w:szCs w:val="22"/>
          </w:rPr>
          <w:t>OfS sector recognised standards</w:t>
        </w:r>
      </w:hyperlink>
      <w:r w:rsidR="00E74A71" w:rsidRPr="00E23118">
        <w:rPr>
          <w:rStyle w:val="Hyperlink"/>
          <w:rFonts w:ascii="Arial" w:hAnsi="Arial" w:cs="Arial"/>
          <w:sz w:val="22"/>
          <w:szCs w:val="22"/>
        </w:rPr>
        <w:t>.</w:t>
      </w:r>
    </w:p>
    <w:p w14:paraId="4FF2377F" w14:textId="77777777" w:rsidR="00E206BB" w:rsidRPr="005A099D" w:rsidRDefault="00E206BB" w:rsidP="00B721E2">
      <w:pPr>
        <w:ind w:left="720"/>
        <w:rPr>
          <w:rFonts w:ascii="Arial" w:hAnsi="Arial" w:cs="Arial"/>
          <w:bCs/>
          <w:sz w:val="22"/>
          <w:szCs w:val="22"/>
        </w:rPr>
      </w:pPr>
    </w:p>
    <w:p w14:paraId="4FF23782" w14:textId="77777777" w:rsidR="00CF225B" w:rsidRPr="005A099D" w:rsidRDefault="00CF225B" w:rsidP="00CF225B">
      <w:pPr>
        <w:pStyle w:val="BodyText"/>
        <w:rPr>
          <w:rFonts w:ascii="Arial" w:hAnsi="Arial" w:cs="Arial"/>
          <w:b/>
          <w:szCs w:val="22"/>
        </w:rPr>
      </w:pPr>
      <w:r w:rsidRPr="005A099D">
        <w:rPr>
          <w:rFonts w:ascii="Arial" w:hAnsi="Arial" w:cs="Arial"/>
          <w:b/>
          <w:szCs w:val="22"/>
        </w:rPr>
        <w:t xml:space="preserve">17. </w:t>
      </w:r>
      <w:r w:rsidRPr="005A099D">
        <w:rPr>
          <w:rFonts w:ascii="Arial" w:hAnsi="Arial" w:cs="Arial"/>
          <w:b/>
          <w:szCs w:val="22"/>
        </w:rPr>
        <w:tab/>
        <w:t xml:space="preserve">Support for students </w:t>
      </w:r>
    </w:p>
    <w:p w14:paraId="6FA8DE08" w14:textId="77777777" w:rsidR="002B02C1" w:rsidRPr="005A099D" w:rsidRDefault="002B02C1" w:rsidP="002B02C1">
      <w:pPr>
        <w:pStyle w:val="BodyText"/>
        <w:ind w:left="720"/>
        <w:jc w:val="left"/>
        <w:rPr>
          <w:rFonts w:ascii="Arial" w:hAnsi="Arial"/>
          <w:i/>
          <w:lang w:eastAsia="en-GB"/>
        </w:rPr>
      </w:pPr>
      <w:r w:rsidRPr="005A099D">
        <w:rPr>
          <w:rFonts w:ascii="Arial" w:hAnsi="Arial"/>
          <w:i/>
        </w:rPr>
        <w:t xml:space="preserve">This section should set out the course arrangements for Personal Academic Tutoring (including detail of its purpose, and how it is integral to the academic programme for the specific course) together with any course specific support arrangements, e.g. mentors for work-based learning, specialist tutors or workshops, induction etc.  </w:t>
      </w:r>
    </w:p>
    <w:p w14:paraId="19158F4B" w14:textId="77777777" w:rsidR="002B02C1" w:rsidRPr="005A099D" w:rsidRDefault="002B02C1" w:rsidP="008E39EC">
      <w:pPr>
        <w:pStyle w:val="BodyText"/>
        <w:ind w:left="720"/>
        <w:rPr>
          <w:rFonts w:ascii="Arial" w:hAnsi="Arial" w:cs="Arial"/>
          <w:i/>
          <w:szCs w:val="22"/>
        </w:rPr>
      </w:pPr>
    </w:p>
    <w:p w14:paraId="4FF23785" w14:textId="0B023996" w:rsidR="008E39EC" w:rsidRPr="004E380C" w:rsidRDefault="009F3CDA" w:rsidP="008E39EC">
      <w:pPr>
        <w:pStyle w:val="BodyText"/>
        <w:ind w:left="720"/>
        <w:rPr>
          <w:rFonts w:ascii="Arial" w:hAnsi="Arial" w:cs="Arial"/>
          <w:i/>
          <w:szCs w:val="22"/>
        </w:rPr>
      </w:pPr>
      <w:r w:rsidRPr="005A099D">
        <w:rPr>
          <w:rFonts w:ascii="Arial" w:hAnsi="Arial" w:cs="Arial"/>
          <w:i/>
          <w:szCs w:val="22"/>
        </w:rPr>
        <w:t>For Foundation Degrees</w:t>
      </w:r>
      <w:r w:rsidR="008E39EC" w:rsidRPr="005A099D">
        <w:rPr>
          <w:rFonts w:ascii="Arial" w:hAnsi="Arial" w:cs="Arial"/>
          <w:i/>
          <w:szCs w:val="22"/>
        </w:rPr>
        <w:t xml:space="preserve">, this </w:t>
      </w:r>
      <w:r w:rsidR="00F15DF2" w:rsidRPr="005A099D">
        <w:rPr>
          <w:rFonts w:ascii="Arial" w:hAnsi="Arial" w:cs="Arial"/>
          <w:i/>
          <w:szCs w:val="22"/>
        </w:rPr>
        <w:t xml:space="preserve">must </w:t>
      </w:r>
      <w:r w:rsidR="008E39EC" w:rsidRPr="005A099D">
        <w:rPr>
          <w:rFonts w:ascii="Arial" w:hAnsi="Arial" w:cs="Arial"/>
          <w:i/>
          <w:szCs w:val="22"/>
        </w:rPr>
        <w:t xml:space="preserve">include reference to arrangements to support </w:t>
      </w:r>
      <w:r w:rsidR="00BD6015" w:rsidRPr="005A099D">
        <w:rPr>
          <w:rFonts w:ascii="Arial" w:hAnsi="Arial" w:cs="Arial"/>
          <w:i/>
          <w:szCs w:val="22"/>
        </w:rPr>
        <w:t xml:space="preserve">work-based learning and </w:t>
      </w:r>
      <w:r w:rsidR="008E39EC" w:rsidRPr="005A099D">
        <w:rPr>
          <w:rFonts w:ascii="Arial" w:hAnsi="Arial" w:cs="Arial"/>
          <w:i/>
          <w:szCs w:val="22"/>
        </w:rPr>
        <w:t>students’ transition to the linked Honours Degree/Top-Up route (cross-referenced to detail in Section 2</w:t>
      </w:r>
      <w:r w:rsidR="000815BF" w:rsidRPr="005A099D">
        <w:rPr>
          <w:rFonts w:ascii="Arial" w:hAnsi="Arial" w:cs="Arial"/>
          <w:i/>
          <w:szCs w:val="22"/>
        </w:rPr>
        <w:t>0</w:t>
      </w:r>
      <w:r w:rsidR="008E39EC" w:rsidRPr="004E380C">
        <w:rPr>
          <w:rFonts w:ascii="Arial" w:hAnsi="Arial" w:cs="Arial"/>
          <w:i/>
          <w:szCs w:val="22"/>
        </w:rPr>
        <w:t xml:space="preserve">). </w:t>
      </w:r>
    </w:p>
    <w:p w14:paraId="4FF23786" w14:textId="77777777" w:rsidR="008E39EC" w:rsidRPr="004E380C" w:rsidRDefault="008E39EC" w:rsidP="008E39EC">
      <w:pPr>
        <w:ind w:left="709"/>
        <w:rPr>
          <w:rFonts w:ascii="Arial" w:hAnsi="Arial" w:cs="Arial"/>
          <w:bCs/>
          <w:i/>
          <w:iCs/>
          <w:sz w:val="22"/>
          <w:szCs w:val="22"/>
        </w:rPr>
      </w:pPr>
    </w:p>
    <w:p w14:paraId="4C1AF12C" w14:textId="77777777" w:rsidR="00013DC7" w:rsidRPr="00E74A71" w:rsidRDefault="00013DC7" w:rsidP="00013DC7">
      <w:pPr>
        <w:ind w:left="720"/>
        <w:rPr>
          <w:rFonts w:ascii="Arial" w:hAnsi="Arial" w:cs="Arial"/>
          <w:i/>
          <w:sz w:val="22"/>
          <w:szCs w:val="22"/>
          <w:lang w:eastAsia="en-GB"/>
        </w:rPr>
      </w:pPr>
      <w:r w:rsidRPr="00E74A71">
        <w:rPr>
          <w:rFonts w:ascii="Arial" w:hAnsi="Arial" w:cs="Arial"/>
          <w:i/>
          <w:sz w:val="22"/>
          <w:szCs w:val="22"/>
          <w:lang w:eastAsia="en-GB"/>
        </w:rPr>
        <w:t>It should NOT include general University wide support, but the following hyperlinks should be included.</w:t>
      </w:r>
    </w:p>
    <w:p w14:paraId="40A2FFF3" w14:textId="77777777" w:rsidR="00013DC7" w:rsidRPr="00E74A71" w:rsidRDefault="00013DC7" w:rsidP="00013DC7">
      <w:pPr>
        <w:ind w:left="720"/>
        <w:rPr>
          <w:rFonts w:ascii="Arial" w:hAnsi="Arial" w:cs="Arial"/>
          <w:i/>
          <w:sz w:val="22"/>
          <w:szCs w:val="22"/>
          <w:lang w:eastAsia="en-GB"/>
        </w:rPr>
      </w:pPr>
    </w:p>
    <w:p w14:paraId="4841D462" w14:textId="77777777" w:rsidR="00013DC7" w:rsidRPr="00E74A71" w:rsidRDefault="00013DC7" w:rsidP="00013DC7">
      <w:pPr>
        <w:ind w:left="720"/>
        <w:rPr>
          <w:rFonts w:ascii="Arial" w:hAnsi="Arial" w:cs="Arial"/>
          <w:i/>
          <w:iCs/>
          <w:sz w:val="22"/>
          <w:szCs w:val="22"/>
          <w:lang w:eastAsia="en-GB"/>
        </w:rPr>
      </w:pPr>
      <w:hyperlink r:id="rId23" w:history="1">
        <w:r w:rsidRPr="00E74A71">
          <w:rPr>
            <w:rFonts w:ascii="Arial" w:hAnsi="Arial" w:cs="Arial"/>
            <w:i/>
            <w:iCs/>
            <w:color w:val="0000FF"/>
            <w:sz w:val="22"/>
            <w:szCs w:val="22"/>
            <w:u w:val="single"/>
            <w:lang w:eastAsia="en-GB"/>
          </w:rPr>
          <w:t>https://www2.worc.ac.uk/firstpoint/</w:t>
        </w:r>
      </w:hyperlink>
    </w:p>
    <w:p w14:paraId="207D9BE7" w14:textId="77777777" w:rsidR="00013DC7" w:rsidRPr="00E74A71" w:rsidRDefault="00013DC7" w:rsidP="00013DC7">
      <w:pPr>
        <w:ind w:left="720"/>
        <w:rPr>
          <w:rFonts w:ascii="Arial" w:hAnsi="Arial" w:cs="Arial"/>
          <w:i/>
          <w:iCs/>
          <w:sz w:val="22"/>
          <w:szCs w:val="22"/>
          <w:lang w:eastAsia="en-GB"/>
        </w:rPr>
      </w:pPr>
      <w:hyperlink r:id="rId24" w:history="1">
        <w:r w:rsidRPr="00E74A71">
          <w:rPr>
            <w:rFonts w:ascii="Arial" w:hAnsi="Arial" w:cs="Arial"/>
            <w:i/>
            <w:iCs/>
            <w:color w:val="0000FF"/>
            <w:sz w:val="22"/>
            <w:szCs w:val="22"/>
            <w:u w:val="single"/>
            <w:lang w:eastAsia="en-GB"/>
          </w:rPr>
          <w:t>https://www.worcester.ac.uk/life/help-and-support/services-for-students/home.aspx</w:t>
        </w:r>
      </w:hyperlink>
    </w:p>
    <w:p w14:paraId="0DD2C0C4" w14:textId="77777777" w:rsidR="00013DC7" w:rsidRPr="00E74A71" w:rsidRDefault="00013DC7" w:rsidP="00013DC7">
      <w:pPr>
        <w:ind w:left="720"/>
        <w:rPr>
          <w:rFonts w:ascii="Arial" w:hAnsi="Arial" w:cs="Arial"/>
          <w:i/>
          <w:iCs/>
          <w:color w:val="0000FF"/>
          <w:sz w:val="22"/>
          <w:szCs w:val="22"/>
          <w:u w:val="single"/>
          <w:lang w:eastAsia="en-GB"/>
        </w:rPr>
      </w:pPr>
      <w:r w:rsidRPr="00E74A71">
        <w:rPr>
          <w:rFonts w:ascii="Arial" w:hAnsi="Arial" w:cs="Arial"/>
          <w:i/>
          <w:iCs/>
          <w:sz w:val="22"/>
          <w:szCs w:val="22"/>
          <w:lang w:eastAsia="en-GB"/>
        </w:rPr>
        <w:fldChar w:fldCharType="begin"/>
      </w:r>
      <w:r w:rsidRPr="00E74A71">
        <w:rPr>
          <w:rFonts w:ascii="Arial" w:hAnsi="Arial" w:cs="Arial"/>
          <w:i/>
          <w:iCs/>
          <w:sz w:val="22"/>
          <w:szCs w:val="22"/>
          <w:lang w:eastAsia="en-GB"/>
        </w:rPr>
        <w:instrText>HYPERLINK "https://www2.worc.ac.uk/disabilityanddyslexia/" \o "UW Disability and Dyslexia service"</w:instrText>
      </w:r>
      <w:r w:rsidRPr="00E74A71">
        <w:rPr>
          <w:rFonts w:ascii="Arial" w:hAnsi="Arial" w:cs="Arial"/>
          <w:i/>
          <w:iCs/>
          <w:sz w:val="22"/>
          <w:szCs w:val="22"/>
          <w:lang w:eastAsia="en-GB"/>
        </w:rPr>
      </w:r>
      <w:r w:rsidRPr="00E74A71">
        <w:rPr>
          <w:rFonts w:ascii="Arial" w:hAnsi="Arial" w:cs="Arial"/>
          <w:i/>
          <w:iCs/>
          <w:sz w:val="22"/>
          <w:szCs w:val="22"/>
          <w:lang w:eastAsia="en-GB"/>
        </w:rPr>
        <w:fldChar w:fldCharType="separate"/>
      </w:r>
      <w:r w:rsidRPr="00E74A71">
        <w:rPr>
          <w:rFonts w:ascii="Arial" w:hAnsi="Arial" w:cs="Arial"/>
          <w:i/>
          <w:iCs/>
          <w:color w:val="0000FF"/>
          <w:sz w:val="22"/>
          <w:szCs w:val="22"/>
          <w:u w:val="single"/>
          <w:lang w:eastAsia="en-GB"/>
        </w:rPr>
        <w:t>https://www2.worc.ac.uk/disabilityanddyslexia/</w:t>
      </w:r>
    </w:p>
    <w:p w14:paraId="143C65AA" w14:textId="6939DC7E" w:rsidR="0078787B" w:rsidRPr="004E380C" w:rsidRDefault="00013DC7" w:rsidP="00013DC7">
      <w:pPr>
        <w:pStyle w:val="BodyText"/>
        <w:ind w:left="720"/>
        <w:rPr>
          <w:rFonts w:ascii="Arial" w:hAnsi="Arial" w:cs="Arial"/>
          <w:i/>
          <w:szCs w:val="22"/>
        </w:rPr>
      </w:pPr>
      <w:r w:rsidRPr="00E74A71">
        <w:rPr>
          <w:rFonts w:ascii="Arial" w:hAnsi="Arial" w:cs="Arial"/>
          <w:i/>
          <w:iCs/>
          <w:szCs w:val="22"/>
          <w:lang w:eastAsia="en-GB"/>
        </w:rPr>
        <w:fldChar w:fldCharType="end"/>
      </w:r>
    </w:p>
    <w:p w14:paraId="4FF2378C" w14:textId="77777777" w:rsidR="00103F5E" w:rsidRPr="004E380C" w:rsidRDefault="007626AD" w:rsidP="00CF225B">
      <w:pPr>
        <w:pStyle w:val="BodyText"/>
        <w:rPr>
          <w:rFonts w:ascii="Arial" w:hAnsi="Arial" w:cs="Arial"/>
          <w:b/>
          <w:szCs w:val="22"/>
          <w:lang w:eastAsia="en-GB"/>
        </w:rPr>
      </w:pPr>
      <w:r w:rsidRPr="004E380C">
        <w:rPr>
          <w:rFonts w:ascii="Arial" w:hAnsi="Arial" w:cs="Arial"/>
          <w:b/>
          <w:szCs w:val="22"/>
        </w:rPr>
        <w:t xml:space="preserve">18. </w:t>
      </w:r>
      <w:r w:rsidRPr="004E380C">
        <w:rPr>
          <w:rFonts w:ascii="Arial" w:hAnsi="Arial" w:cs="Arial"/>
          <w:b/>
          <w:szCs w:val="22"/>
        </w:rPr>
        <w:tab/>
      </w:r>
      <w:r w:rsidR="00CC211A" w:rsidRPr="004E380C">
        <w:rPr>
          <w:rFonts w:ascii="Arial" w:hAnsi="Arial" w:cs="Arial"/>
          <w:b/>
          <w:szCs w:val="22"/>
          <w:lang w:eastAsia="en-GB"/>
        </w:rPr>
        <w:t>Admissions</w:t>
      </w:r>
    </w:p>
    <w:p w14:paraId="4FF2378D" w14:textId="77777777" w:rsidR="00CC211A" w:rsidRPr="004E380C" w:rsidRDefault="00CC211A" w:rsidP="00CF225B">
      <w:pPr>
        <w:pStyle w:val="BodyText"/>
        <w:rPr>
          <w:rFonts w:ascii="Arial" w:hAnsi="Arial" w:cs="Arial"/>
          <w:b/>
          <w:szCs w:val="22"/>
          <w:lang w:eastAsia="en-GB"/>
        </w:rPr>
      </w:pPr>
    </w:p>
    <w:p w14:paraId="4FF2378E" w14:textId="0810CAED" w:rsidR="00CC211A" w:rsidRPr="004E380C" w:rsidRDefault="00CC211A" w:rsidP="00CC211A">
      <w:pPr>
        <w:pStyle w:val="BodyText"/>
        <w:rPr>
          <w:rFonts w:ascii="Arial" w:hAnsi="Arial" w:cs="Arial"/>
          <w:i/>
          <w:szCs w:val="22"/>
        </w:rPr>
      </w:pPr>
      <w:r w:rsidRPr="004E380C">
        <w:rPr>
          <w:rFonts w:ascii="Arial" w:hAnsi="Arial" w:cs="Arial"/>
          <w:b/>
          <w:i/>
          <w:szCs w:val="22"/>
        </w:rPr>
        <w:tab/>
      </w:r>
      <w:r w:rsidRPr="004E380C">
        <w:rPr>
          <w:rFonts w:ascii="Arial" w:hAnsi="Arial" w:cs="Arial"/>
          <w:i/>
          <w:szCs w:val="22"/>
        </w:rPr>
        <w:t>Please use the following headings</w:t>
      </w:r>
      <w:r w:rsidR="00B9416C" w:rsidRPr="004E380C">
        <w:rPr>
          <w:rFonts w:ascii="Arial" w:hAnsi="Arial" w:cs="Arial"/>
          <w:i/>
          <w:szCs w:val="22"/>
        </w:rPr>
        <w:t>:</w:t>
      </w:r>
    </w:p>
    <w:p w14:paraId="4FF2378F" w14:textId="77777777" w:rsidR="00103F5E" w:rsidRPr="004E380C" w:rsidRDefault="00103F5E" w:rsidP="00103F5E">
      <w:pPr>
        <w:tabs>
          <w:tab w:val="left" w:pos="567"/>
          <w:tab w:val="left" w:pos="4800"/>
        </w:tabs>
        <w:ind w:left="567"/>
        <w:rPr>
          <w:rFonts w:ascii="Arial" w:hAnsi="Arial" w:cs="Arial"/>
          <w:i/>
          <w:sz w:val="22"/>
          <w:szCs w:val="22"/>
        </w:rPr>
      </w:pPr>
    </w:p>
    <w:p w14:paraId="4FF23790" w14:textId="02222CA1" w:rsidR="00CC211A" w:rsidRPr="004E380C" w:rsidRDefault="00CC211A" w:rsidP="000C25B2">
      <w:pPr>
        <w:pStyle w:val="BodyText"/>
        <w:ind w:firstLine="720"/>
        <w:rPr>
          <w:rFonts w:ascii="Arial" w:hAnsi="Arial" w:cs="Arial"/>
          <w:b/>
          <w:szCs w:val="22"/>
        </w:rPr>
      </w:pPr>
      <w:r w:rsidRPr="004E380C">
        <w:rPr>
          <w:rFonts w:ascii="Arial" w:hAnsi="Arial" w:cs="Arial"/>
          <w:b/>
          <w:szCs w:val="22"/>
        </w:rPr>
        <w:t xml:space="preserve">Admissions </w:t>
      </w:r>
      <w:r w:rsidR="00D7342F" w:rsidRPr="004E380C">
        <w:rPr>
          <w:rFonts w:ascii="Arial" w:hAnsi="Arial" w:cs="Arial"/>
          <w:b/>
          <w:szCs w:val="22"/>
        </w:rPr>
        <w:t>p</w:t>
      </w:r>
      <w:r w:rsidRPr="004E380C">
        <w:rPr>
          <w:rFonts w:ascii="Arial" w:hAnsi="Arial" w:cs="Arial"/>
          <w:b/>
          <w:szCs w:val="22"/>
        </w:rPr>
        <w:t xml:space="preserve">olicy </w:t>
      </w:r>
    </w:p>
    <w:p w14:paraId="4FF23791" w14:textId="77777777" w:rsidR="00CC211A" w:rsidRPr="004E380C" w:rsidRDefault="00CC211A" w:rsidP="00CC211A">
      <w:pPr>
        <w:tabs>
          <w:tab w:val="left" w:pos="567"/>
          <w:tab w:val="left" w:pos="4800"/>
        </w:tabs>
        <w:ind w:left="720"/>
        <w:rPr>
          <w:rFonts w:ascii="Arial" w:hAnsi="Arial" w:cs="Arial"/>
          <w:i/>
          <w:sz w:val="22"/>
          <w:szCs w:val="22"/>
        </w:rPr>
      </w:pPr>
      <w:r w:rsidRPr="004E380C">
        <w:rPr>
          <w:rFonts w:ascii="Arial" w:hAnsi="Arial" w:cs="Arial"/>
          <w:i/>
          <w:sz w:val="22"/>
          <w:szCs w:val="22"/>
        </w:rPr>
        <w:t xml:space="preserve">Please state the policy on admissions (who the course seeks to recruit, for example young people leaving school/college, adults in work, international students; whether you interview or have other processes for selecting applicants), together with any commitments to widening participation, equality and diversity, and inclusion. </w:t>
      </w:r>
    </w:p>
    <w:p w14:paraId="4FF23792" w14:textId="77777777" w:rsidR="00103F5E" w:rsidRPr="004E380C" w:rsidRDefault="00103F5E" w:rsidP="00103F5E">
      <w:pPr>
        <w:tabs>
          <w:tab w:val="left" w:pos="567"/>
          <w:tab w:val="left" w:pos="4800"/>
        </w:tabs>
        <w:ind w:left="567"/>
        <w:rPr>
          <w:rFonts w:ascii="Arial" w:hAnsi="Arial" w:cs="Arial"/>
          <w:i/>
          <w:sz w:val="22"/>
          <w:szCs w:val="22"/>
        </w:rPr>
      </w:pPr>
    </w:p>
    <w:p w14:paraId="4FF23793" w14:textId="77777777" w:rsidR="00103F5E" w:rsidRPr="004E380C" w:rsidRDefault="00CC3ECE" w:rsidP="00103F5E">
      <w:pPr>
        <w:pStyle w:val="Default"/>
        <w:tabs>
          <w:tab w:val="left" w:pos="567"/>
        </w:tabs>
        <w:ind w:left="567"/>
        <w:outlineLvl w:val="1"/>
        <w:rPr>
          <w:b/>
          <w:color w:val="auto"/>
          <w:sz w:val="22"/>
          <w:szCs w:val="22"/>
        </w:rPr>
      </w:pPr>
      <w:bookmarkStart w:id="3" w:name="_Toc199927774"/>
      <w:r w:rsidRPr="004E380C">
        <w:rPr>
          <w:b/>
          <w:color w:val="auto"/>
          <w:sz w:val="22"/>
          <w:szCs w:val="22"/>
        </w:rPr>
        <w:tab/>
      </w:r>
      <w:r w:rsidR="00103F5E" w:rsidRPr="004E380C">
        <w:rPr>
          <w:b/>
          <w:color w:val="auto"/>
          <w:sz w:val="22"/>
          <w:szCs w:val="22"/>
        </w:rPr>
        <w:t>Entry requirements</w:t>
      </w:r>
      <w:bookmarkEnd w:id="3"/>
      <w:r w:rsidR="00103F5E" w:rsidRPr="004E380C">
        <w:rPr>
          <w:b/>
          <w:color w:val="auto"/>
          <w:sz w:val="22"/>
          <w:szCs w:val="22"/>
        </w:rPr>
        <w:t xml:space="preserve"> </w:t>
      </w:r>
    </w:p>
    <w:p w14:paraId="4E69CA7D" w14:textId="23A538BE" w:rsidR="00EA698B" w:rsidRDefault="008E39EC" w:rsidP="00EA698B">
      <w:pPr>
        <w:pStyle w:val="Default"/>
        <w:tabs>
          <w:tab w:val="left" w:pos="567"/>
        </w:tabs>
        <w:ind w:left="720"/>
        <w:rPr>
          <w:b/>
          <w:i/>
          <w:color w:val="auto"/>
          <w:sz w:val="22"/>
          <w:szCs w:val="22"/>
        </w:rPr>
      </w:pPr>
      <w:bookmarkStart w:id="4" w:name="_Toc199927778"/>
      <w:r w:rsidRPr="004E380C">
        <w:rPr>
          <w:i/>
          <w:color w:val="auto"/>
          <w:sz w:val="22"/>
          <w:szCs w:val="22"/>
        </w:rPr>
        <w:t xml:space="preserve">Specify the entry requirements for the course in terms of the minimum standard entry qualifications (e.g. GCSE and A level requirements) and any professional or other requirements (e.g. being in relevant work and having employer support). </w:t>
      </w:r>
      <w:r w:rsidR="00020C58" w:rsidRPr="004E380C">
        <w:rPr>
          <w:i/>
          <w:color w:val="auto"/>
          <w:sz w:val="22"/>
          <w:szCs w:val="22"/>
        </w:rPr>
        <w:t xml:space="preserve"> </w:t>
      </w:r>
      <w:r w:rsidRPr="004E380C">
        <w:rPr>
          <w:i/>
          <w:color w:val="auto"/>
          <w:sz w:val="22"/>
          <w:szCs w:val="22"/>
        </w:rPr>
        <w:t>The University’s minimum requirements are stated below – modify/add to these as appropriate.   Do not include the current UCAS tariff point offer – note reference to publication in prospectus</w:t>
      </w:r>
      <w:r w:rsidR="006061CC" w:rsidRPr="004E380C">
        <w:rPr>
          <w:i/>
          <w:color w:val="auto"/>
          <w:sz w:val="22"/>
          <w:szCs w:val="22"/>
        </w:rPr>
        <w:t>.</w:t>
      </w:r>
      <w:r w:rsidR="00EA698B" w:rsidRPr="00EA698B">
        <w:rPr>
          <w:b/>
          <w:i/>
          <w:sz w:val="22"/>
          <w:szCs w:val="22"/>
        </w:rPr>
        <w:t xml:space="preserve"> </w:t>
      </w:r>
    </w:p>
    <w:p w14:paraId="46230867" w14:textId="77777777" w:rsidR="008F0A6F" w:rsidRPr="004E380C" w:rsidRDefault="008F0A6F" w:rsidP="008F0A6F">
      <w:pPr>
        <w:pStyle w:val="Default"/>
        <w:ind w:left="720"/>
        <w:rPr>
          <w:bCs/>
          <w:color w:val="auto"/>
          <w:sz w:val="22"/>
          <w:szCs w:val="22"/>
          <w:lang w:eastAsia="en-US"/>
        </w:rPr>
      </w:pPr>
    </w:p>
    <w:p w14:paraId="49064351" w14:textId="77777777" w:rsidR="008F0A6F" w:rsidRPr="004E380C" w:rsidRDefault="008F0A6F" w:rsidP="008F0A6F">
      <w:pPr>
        <w:pStyle w:val="Default"/>
        <w:ind w:left="720"/>
        <w:rPr>
          <w:bCs/>
          <w:strike/>
          <w:color w:val="auto"/>
          <w:sz w:val="22"/>
          <w:szCs w:val="22"/>
          <w:lang w:eastAsia="en-US"/>
        </w:rPr>
      </w:pPr>
      <w:r w:rsidRPr="004E380C">
        <w:rPr>
          <w:bCs/>
          <w:color w:val="auto"/>
          <w:sz w:val="22"/>
          <w:szCs w:val="22"/>
          <w:lang w:eastAsia="en-US"/>
        </w:rPr>
        <w:t>The normal minimum entry requirement for Foundation Degree courses is the possession of 4 GCSEs (Grade C/4 or above) and 1 A Level (or equivalent Level 3 qualification).</w:t>
      </w:r>
    </w:p>
    <w:p w14:paraId="1051437C" w14:textId="77777777" w:rsidR="008F0A6F" w:rsidRPr="004E380C" w:rsidRDefault="008F0A6F" w:rsidP="008F0A6F">
      <w:pPr>
        <w:pStyle w:val="Default"/>
        <w:ind w:left="720"/>
        <w:rPr>
          <w:bCs/>
          <w:color w:val="auto"/>
          <w:sz w:val="22"/>
          <w:szCs w:val="22"/>
          <w:lang w:eastAsia="en-US"/>
        </w:rPr>
      </w:pPr>
    </w:p>
    <w:p w14:paraId="1896A359" w14:textId="7BD6EE85" w:rsidR="008F0A6F" w:rsidRPr="004E380C" w:rsidRDefault="008F0A6F" w:rsidP="008F0A6F">
      <w:pPr>
        <w:pStyle w:val="Default"/>
        <w:ind w:left="720"/>
        <w:rPr>
          <w:bCs/>
          <w:color w:val="auto"/>
          <w:sz w:val="22"/>
          <w:szCs w:val="22"/>
          <w:lang w:eastAsia="en-US"/>
        </w:rPr>
      </w:pPr>
      <w:r w:rsidRPr="004E380C">
        <w:rPr>
          <w:bCs/>
          <w:color w:val="auto"/>
          <w:sz w:val="22"/>
          <w:szCs w:val="22"/>
          <w:lang w:eastAsia="en-US"/>
        </w:rPr>
        <w:t xml:space="preserve">The current UCAS Tariff requirements for entry to this course are published in the prospectus and on the UW website </w:t>
      </w:r>
      <w:hyperlink r:id="rId25" w:tooltip="UW A to Z of courses" w:history="1">
        <w:r w:rsidRPr="004E380C">
          <w:rPr>
            <w:rStyle w:val="Hyperlink"/>
            <w:bCs/>
            <w:color w:val="auto"/>
            <w:sz w:val="22"/>
            <w:szCs w:val="22"/>
            <w:lang w:eastAsia="en-US"/>
          </w:rPr>
          <w:t>https://www.worc.ac.uk/journey/a-z-of-courses.html</w:t>
        </w:r>
      </w:hyperlink>
    </w:p>
    <w:p w14:paraId="660542C1" w14:textId="77777777" w:rsidR="008F0A6F" w:rsidRPr="004E380C" w:rsidRDefault="008F0A6F" w:rsidP="008F0A6F">
      <w:pPr>
        <w:pStyle w:val="Default"/>
        <w:ind w:left="720"/>
        <w:rPr>
          <w:bCs/>
          <w:color w:val="auto"/>
          <w:sz w:val="22"/>
          <w:szCs w:val="22"/>
          <w:lang w:eastAsia="en-US"/>
        </w:rPr>
      </w:pPr>
    </w:p>
    <w:p w14:paraId="72DED381" w14:textId="77777777" w:rsidR="008F0A6F" w:rsidRPr="004E380C" w:rsidRDefault="008F0A6F" w:rsidP="008F0A6F">
      <w:pPr>
        <w:pStyle w:val="Default"/>
        <w:ind w:left="720"/>
        <w:rPr>
          <w:bCs/>
          <w:color w:val="auto"/>
          <w:sz w:val="22"/>
          <w:szCs w:val="22"/>
          <w:lang w:eastAsia="en-US"/>
        </w:rPr>
      </w:pPr>
      <w:r w:rsidRPr="004E380C">
        <w:rPr>
          <w:bCs/>
          <w:color w:val="auto"/>
          <w:sz w:val="22"/>
          <w:szCs w:val="22"/>
          <w:lang w:eastAsia="en-US"/>
        </w:rPr>
        <w:t xml:space="preserve">See </w:t>
      </w:r>
      <w:hyperlink r:id="rId26" w:history="1">
        <w:r w:rsidRPr="004E380C">
          <w:rPr>
            <w:rStyle w:val="Hyperlink"/>
            <w:bCs/>
            <w:color w:val="auto"/>
            <w:sz w:val="22"/>
            <w:szCs w:val="22"/>
            <w:lang w:eastAsia="en-US"/>
          </w:rPr>
          <w:t>Admissions Policy</w:t>
        </w:r>
      </w:hyperlink>
      <w:r w:rsidRPr="004E380C">
        <w:rPr>
          <w:bCs/>
          <w:color w:val="auto"/>
          <w:sz w:val="22"/>
          <w:szCs w:val="22"/>
          <w:lang w:eastAsia="en-US"/>
        </w:rPr>
        <w:t xml:space="preserve"> for other acceptable qualifications.  </w:t>
      </w:r>
    </w:p>
    <w:p w14:paraId="319CDCDF" w14:textId="2551D664" w:rsidR="008F0A6F" w:rsidRPr="004E380C" w:rsidRDefault="008F0A6F" w:rsidP="008E39EC">
      <w:pPr>
        <w:pStyle w:val="Default"/>
        <w:tabs>
          <w:tab w:val="left" w:pos="567"/>
        </w:tabs>
        <w:ind w:left="927"/>
        <w:rPr>
          <w:color w:val="auto"/>
          <w:sz w:val="22"/>
          <w:szCs w:val="22"/>
        </w:rPr>
      </w:pPr>
    </w:p>
    <w:p w14:paraId="4FF23798" w14:textId="26D19741" w:rsidR="008E39EC" w:rsidRDefault="008E39EC" w:rsidP="008E39EC">
      <w:pPr>
        <w:pStyle w:val="Default"/>
        <w:tabs>
          <w:tab w:val="left" w:pos="567"/>
        </w:tabs>
        <w:ind w:left="720"/>
        <w:rPr>
          <w:i/>
          <w:color w:val="auto"/>
          <w:sz w:val="22"/>
          <w:szCs w:val="22"/>
        </w:rPr>
      </w:pPr>
      <w:r w:rsidRPr="004E380C">
        <w:rPr>
          <w:i/>
          <w:color w:val="auto"/>
          <w:sz w:val="22"/>
          <w:szCs w:val="22"/>
        </w:rPr>
        <w:t xml:space="preserve">Modify the above, if you require English/Maths GCSE and/or specific subjects at A </w:t>
      </w:r>
      <w:proofErr w:type="gramStart"/>
      <w:r w:rsidRPr="004E380C">
        <w:rPr>
          <w:i/>
          <w:color w:val="auto"/>
          <w:sz w:val="22"/>
          <w:szCs w:val="22"/>
        </w:rPr>
        <w:t>level, and</w:t>
      </w:r>
      <w:proofErr w:type="gramEnd"/>
      <w:r w:rsidRPr="004E380C">
        <w:rPr>
          <w:i/>
          <w:color w:val="auto"/>
          <w:sz w:val="22"/>
          <w:szCs w:val="22"/>
        </w:rPr>
        <w:t xml:space="preserve"> add any further requirements. If the course is mainly aimed at people in work with few formal qualifications, say this.</w:t>
      </w:r>
    </w:p>
    <w:p w14:paraId="51A4547B" w14:textId="77777777" w:rsidR="00EA698B" w:rsidRPr="004E380C" w:rsidRDefault="00EA698B" w:rsidP="008E39EC">
      <w:pPr>
        <w:pStyle w:val="Default"/>
        <w:tabs>
          <w:tab w:val="left" w:pos="567"/>
        </w:tabs>
        <w:ind w:left="720"/>
        <w:rPr>
          <w:i/>
          <w:color w:val="auto"/>
          <w:sz w:val="22"/>
          <w:szCs w:val="22"/>
        </w:rPr>
      </w:pPr>
    </w:p>
    <w:p w14:paraId="5B330320" w14:textId="135DF6AD" w:rsidR="005361B7" w:rsidRDefault="00EA698B" w:rsidP="008E39EC">
      <w:pPr>
        <w:pStyle w:val="Default"/>
        <w:tabs>
          <w:tab w:val="left" w:pos="567"/>
        </w:tabs>
        <w:ind w:left="720"/>
        <w:rPr>
          <w:b/>
          <w:i/>
          <w:color w:val="auto"/>
          <w:sz w:val="22"/>
          <w:szCs w:val="22"/>
        </w:rPr>
      </w:pPr>
      <w:r>
        <w:rPr>
          <w:b/>
          <w:i/>
          <w:color w:val="auto"/>
          <w:sz w:val="22"/>
          <w:szCs w:val="22"/>
        </w:rPr>
        <w:t xml:space="preserve">The entry requirements shown in this section must be consistent with the information provided on the University webpages.  </w:t>
      </w:r>
    </w:p>
    <w:p w14:paraId="16CD11CF" w14:textId="77777777" w:rsidR="00EA698B" w:rsidRPr="004E380C" w:rsidRDefault="00EA698B" w:rsidP="008E39EC">
      <w:pPr>
        <w:pStyle w:val="Default"/>
        <w:tabs>
          <w:tab w:val="left" w:pos="567"/>
        </w:tabs>
        <w:ind w:left="720"/>
        <w:rPr>
          <w:i/>
          <w:color w:val="auto"/>
          <w:sz w:val="22"/>
          <w:szCs w:val="22"/>
        </w:rPr>
      </w:pPr>
    </w:p>
    <w:p w14:paraId="311663B0" w14:textId="74E83172" w:rsidR="00B52FE8" w:rsidRPr="00B52FE8" w:rsidRDefault="00B52FE8" w:rsidP="00B52FE8">
      <w:pPr>
        <w:numPr>
          <w:ilvl w:val="12"/>
          <w:numId w:val="0"/>
        </w:numPr>
        <w:ind w:left="720"/>
        <w:rPr>
          <w:rFonts w:ascii="Arial" w:hAnsi="Arial"/>
          <w:i/>
          <w:sz w:val="22"/>
          <w:szCs w:val="22"/>
        </w:rPr>
      </w:pPr>
      <w:r w:rsidRPr="00B52FE8">
        <w:rPr>
          <w:rFonts w:ascii="Arial" w:hAnsi="Arial"/>
          <w:b/>
          <w:sz w:val="22"/>
          <w:szCs w:val="22"/>
        </w:rPr>
        <w:t>Disclosure and Barring Service (DBS) requirements</w:t>
      </w:r>
      <w:r w:rsidRPr="00B52FE8">
        <w:rPr>
          <w:rFonts w:ascii="Arial" w:hAnsi="Arial"/>
          <w:b/>
          <w:sz w:val="22"/>
          <w:szCs w:val="22"/>
        </w:rPr>
        <w:br/>
      </w:r>
      <w:r w:rsidRPr="005A099D">
        <w:rPr>
          <w:rFonts w:ascii="Arial" w:hAnsi="Arial"/>
          <w:i/>
          <w:sz w:val="22"/>
          <w:szCs w:val="22"/>
        </w:rPr>
        <w:t xml:space="preserve">If enhanced disclosure is required for the course, or for a specific work-based/practice-based module, please check that this complies with the latest guidance in the </w:t>
      </w:r>
      <w:hyperlink r:id="rId27" w:history="1">
        <w:r w:rsidRPr="005A099D">
          <w:rPr>
            <w:rStyle w:val="Hyperlink"/>
            <w:rFonts w:ascii="Arial" w:hAnsi="Arial"/>
            <w:i/>
            <w:sz w:val="22"/>
            <w:szCs w:val="22"/>
          </w:rPr>
          <w:t>Admissions Policy</w:t>
        </w:r>
      </w:hyperlink>
      <w:r w:rsidRPr="005A099D">
        <w:rPr>
          <w:rFonts w:ascii="Arial" w:hAnsi="Arial"/>
          <w:i/>
          <w:sz w:val="22"/>
          <w:szCs w:val="22"/>
        </w:rPr>
        <w:t xml:space="preserve"> Sections 18</w:t>
      </w:r>
      <w:r w:rsidR="00F66F32" w:rsidRPr="005A099D">
        <w:rPr>
          <w:rFonts w:ascii="Arial" w:hAnsi="Arial"/>
          <w:i/>
          <w:sz w:val="22"/>
          <w:szCs w:val="22"/>
        </w:rPr>
        <w:t xml:space="preserve"> &amp; </w:t>
      </w:r>
      <w:r w:rsidRPr="005A099D">
        <w:rPr>
          <w:rFonts w:ascii="Arial" w:hAnsi="Arial"/>
          <w:i/>
          <w:sz w:val="22"/>
          <w:szCs w:val="22"/>
        </w:rPr>
        <w:t>19.  Where a satisfactory DBS is a prerequisite for the course (or a placement/WBL experience that is a required element of the course), this must be clearly communicated to</w:t>
      </w:r>
      <w:r w:rsidRPr="00B52FE8">
        <w:rPr>
          <w:rFonts w:ascii="Arial" w:hAnsi="Arial"/>
          <w:i/>
          <w:sz w:val="22"/>
          <w:szCs w:val="22"/>
        </w:rPr>
        <w:t xml:space="preserve"> students prior to selection of modules.</w:t>
      </w:r>
    </w:p>
    <w:p w14:paraId="4426ACF5" w14:textId="77777777" w:rsidR="00B52FE8" w:rsidRDefault="00B52FE8" w:rsidP="00CF225B">
      <w:pPr>
        <w:pStyle w:val="Default"/>
        <w:ind w:left="720"/>
        <w:rPr>
          <w:b/>
          <w:bCs/>
          <w:color w:val="auto"/>
          <w:sz w:val="22"/>
          <w:szCs w:val="22"/>
          <w:lang w:eastAsia="en-US"/>
        </w:rPr>
      </w:pPr>
    </w:p>
    <w:p w14:paraId="4178C0A7" w14:textId="30289633" w:rsidR="00B52FE8" w:rsidRPr="004E380C" w:rsidRDefault="00927691" w:rsidP="00CF225B">
      <w:pPr>
        <w:pStyle w:val="Default"/>
        <w:ind w:left="720"/>
        <w:rPr>
          <w:b/>
          <w:bCs/>
          <w:color w:val="auto"/>
          <w:sz w:val="22"/>
          <w:szCs w:val="22"/>
          <w:lang w:eastAsia="en-US"/>
        </w:rPr>
      </w:pPr>
      <w:r w:rsidRPr="004E380C">
        <w:rPr>
          <w:b/>
          <w:bCs/>
          <w:color w:val="auto"/>
          <w:sz w:val="22"/>
          <w:szCs w:val="22"/>
          <w:lang w:eastAsia="en-US"/>
        </w:rPr>
        <w:t xml:space="preserve">Recognition </w:t>
      </w:r>
      <w:r w:rsidR="00CF225B" w:rsidRPr="004E380C">
        <w:rPr>
          <w:b/>
          <w:bCs/>
          <w:color w:val="auto"/>
          <w:sz w:val="22"/>
          <w:szCs w:val="22"/>
          <w:lang w:eastAsia="en-US"/>
        </w:rPr>
        <w:t>of Prior Learning</w:t>
      </w:r>
      <w:bookmarkEnd w:id="4"/>
    </w:p>
    <w:p w14:paraId="4FF2379B" w14:textId="7808E703" w:rsidR="00103F5E" w:rsidRPr="004E380C" w:rsidRDefault="00103F5E" w:rsidP="00CC3ECE">
      <w:pPr>
        <w:pStyle w:val="Default"/>
        <w:ind w:left="720"/>
        <w:rPr>
          <w:color w:val="auto"/>
          <w:sz w:val="22"/>
          <w:szCs w:val="22"/>
        </w:rPr>
      </w:pPr>
      <w:r w:rsidRPr="004E380C">
        <w:rPr>
          <w:color w:val="auto"/>
          <w:sz w:val="22"/>
          <w:szCs w:val="22"/>
        </w:rPr>
        <w:t xml:space="preserve">Details of acceptable </w:t>
      </w:r>
      <w:r w:rsidR="003A2373">
        <w:rPr>
          <w:color w:val="auto"/>
          <w:sz w:val="22"/>
          <w:szCs w:val="22"/>
        </w:rPr>
        <w:t>L</w:t>
      </w:r>
      <w:r w:rsidRPr="004E380C">
        <w:rPr>
          <w:color w:val="auto"/>
          <w:sz w:val="22"/>
          <w:szCs w:val="22"/>
        </w:rPr>
        <w:t xml:space="preserve">evel 3 qualifications, policy in relation to mature students or applicants with few or no formal qualifications can be found in the prospectus or on the University webpages.  Information on eligibility for </w:t>
      </w:r>
      <w:r w:rsidR="00927691" w:rsidRPr="004E380C">
        <w:rPr>
          <w:color w:val="auto"/>
          <w:sz w:val="22"/>
          <w:szCs w:val="22"/>
        </w:rPr>
        <w:t xml:space="preserve">recognition </w:t>
      </w:r>
      <w:r w:rsidRPr="004E380C">
        <w:rPr>
          <w:color w:val="auto"/>
          <w:sz w:val="22"/>
          <w:szCs w:val="22"/>
        </w:rPr>
        <w:t>of prior learning for the purposes of entry or advanced standing is also available from the University webpages or from the Registry Admissions Office (01905 855111).</w:t>
      </w:r>
    </w:p>
    <w:p w14:paraId="4FF2379C" w14:textId="77777777" w:rsidR="0032099A" w:rsidRPr="004E380C" w:rsidRDefault="0032099A" w:rsidP="00CC3ECE">
      <w:pPr>
        <w:pStyle w:val="Default"/>
        <w:ind w:left="720"/>
        <w:rPr>
          <w:color w:val="auto"/>
          <w:sz w:val="22"/>
          <w:szCs w:val="22"/>
        </w:rPr>
      </w:pPr>
    </w:p>
    <w:p w14:paraId="4FF2379D" w14:textId="77777777" w:rsidR="0032099A" w:rsidRPr="004E380C" w:rsidRDefault="0032099A" w:rsidP="0032099A">
      <w:pPr>
        <w:pStyle w:val="Default"/>
        <w:ind w:left="720"/>
        <w:rPr>
          <w:bCs/>
          <w:color w:val="auto"/>
          <w:sz w:val="22"/>
          <w:szCs w:val="22"/>
          <w:lang w:eastAsia="en-US"/>
        </w:rPr>
      </w:pPr>
      <w:r w:rsidRPr="004E380C">
        <w:rPr>
          <w:bCs/>
          <w:color w:val="auto"/>
          <w:sz w:val="22"/>
          <w:szCs w:val="22"/>
          <w:lang w:eastAsia="en-US"/>
        </w:rPr>
        <w:t xml:space="preserve">Further information on Recognition of Prior Learning can be found at </w:t>
      </w:r>
    </w:p>
    <w:p w14:paraId="4FF2379E" w14:textId="5E16F262" w:rsidR="0032099A" w:rsidRPr="004E380C" w:rsidRDefault="0032099A" w:rsidP="0032099A">
      <w:pPr>
        <w:pStyle w:val="Default"/>
        <w:ind w:left="720"/>
        <w:rPr>
          <w:bCs/>
          <w:color w:val="auto"/>
          <w:sz w:val="22"/>
          <w:szCs w:val="22"/>
          <w:lang w:eastAsia="en-US"/>
        </w:rPr>
      </w:pPr>
      <w:hyperlink r:id="rId28" w:tooltip="Further information on Recognition of Prior Learning " w:history="1">
        <w:r w:rsidRPr="004E380C">
          <w:rPr>
            <w:rStyle w:val="Hyperlink"/>
            <w:bCs/>
            <w:color w:val="auto"/>
            <w:sz w:val="22"/>
            <w:szCs w:val="22"/>
            <w:lang w:eastAsia="en-US"/>
          </w:rPr>
          <w:t>http://www.worcester.ac.uk/registryservices/941.htm</w:t>
        </w:r>
      </w:hyperlink>
    </w:p>
    <w:p w14:paraId="4FF2379F" w14:textId="77777777" w:rsidR="0032099A" w:rsidRPr="004E380C" w:rsidRDefault="0032099A" w:rsidP="00CC3ECE">
      <w:pPr>
        <w:pStyle w:val="Default"/>
        <w:ind w:left="720"/>
        <w:rPr>
          <w:color w:val="auto"/>
          <w:sz w:val="22"/>
          <w:szCs w:val="22"/>
        </w:rPr>
      </w:pPr>
    </w:p>
    <w:p w14:paraId="4FF237A0" w14:textId="77777777" w:rsidR="00103F5E" w:rsidRPr="004E380C" w:rsidRDefault="00CC3ECE" w:rsidP="00103F5E">
      <w:pPr>
        <w:pStyle w:val="Default"/>
        <w:tabs>
          <w:tab w:val="left" w:pos="567"/>
        </w:tabs>
        <w:ind w:left="567"/>
        <w:outlineLvl w:val="1"/>
        <w:rPr>
          <w:b/>
          <w:color w:val="auto"/>
          <w:sz w:val="22"/>
          <w:szCs w:val="22"/>
        </w:rPr>
      </w:pPr>
      <w:bookmarkStart w:id="5" w:name="_Toc199927775"/>
      <w:r w:rsidRPr="004E380C">
        <w:rPr>
          <w:b/>
          <w:color w:val="auto"/>
          <w:sz w:val="22"/>
          <w:szCs w:val="22"/>
        </w:rPr>
        <w:tab/>
      </w:r>
      <w:r w:rsidR="00103F5E" w:rsidRPr="004E380C">
        <w:rPr>
          <w:b/>
          <w:color w:val="auto"/>
          <w:sz w:val="22"/>
          <w:szCs w:val="22"/>
        </w:rPr>
        <w:t>Admissions procedures</w:t>
      </w:r>
      <w:bookmarkEnd w:id="5"/>
    </w:p>
    <w:p w14:paraId="4FF237A1" w14:textId="70B017C9" w:rsidR="00103F5E" w:rsidRPr="004E380C" w:rsidRDefault="00103F5E" w:rsidP="00CC3ECE">
      <w:pPr>
        <w:pStyle w:val="Default"/>
        <w:tabs>
          <w:tab w:val="left" w:pos="567"/>
        </w:tabs>
        <w:ind w:left="720"/>
        <w:rPr>
          <w:i/>
          <w:color w:val="auto"/>
          <w:sz w:val="22"/>
          <w:szCs w:val="22"/>
        </w:rPr>
      </w:pPr>
      <w:r w:rsidRPr="004E380C">
        <w:rPr>
          <w:i/>
          <w:color w:val="auto"/>
          <w:sz w:val="22"/>
          <w:szCs w:val="22"/>
        </w:rPr>
        <w:t>State the arrangements for making applications and considering applications – i</w:t>
      </w:r>
      <w:r w:rsidR="00CC55FD" w:rsidRPr="004E380C">
        <w:rPr>
          <w:i/>
          <w:color w:val="auto"/>
          <w:sz w:val="22"/>
          <w:szCs w:val="22"/>
        </w:rPr>
        <w:t>.</w:t>
      </w:r>
      <w:r w:rsidRPr="004E380C">
        <w:rPr>
          <w:i/>
          <w:color w:val="auto"/>
          <w:sz w:val="22"/>
          <w:szCs w:val="22"/>
        </w:rPr>
        <w:t>e</w:t>
      </w:r>
      <w:r w:rsidR="00CC55FD" w:rsidRPr="004E380C">
        <w:rPr>
          <w:i/>
          <w:color w:val="auto"/>
          <w:sz w:val="22"/>
          <w:szCs w:val="22"/>
        </w:rPr>
        <w:t>.</w:t>
      </w:r>
      <w:r w:rsidRPr="004E380C">
        <w:rPr>
          <w:i/>
          <w:color w:val="auto"/>
          <w:sz w:val="22"/>
          <w:szCs w:val="22"/>
        </w:rPr>
        <w:t xml:space="preserve"> are </w:t>
      </w:r>
      <w:r w:rsidR="00EA698B">
        <w:rPr>
          <w:i/>
          <w:color w:val="auto"/>
          <w:sz w:val="22"/>
          <w:szCs w:val="22"/>
        </w:rPr>
        <w:t>applicants</w:t>
      </w:r>
      <w:r w:rsidRPr="004E380C">
        <w:rPr>
          <w:i/>
          <w:color w:val="auto"/>
          <w:sz w:val="22"/>
          <w:szCs w:val="22"/>
        </w:rPr>
        <w:t xml:space="preserve"> invited for selection interviews, information visits, are they required to undertake selection/admissions tasks etc. </w:t>
      </w:r>
    </w:p>
    <w:p w14:paraId="4FF237A2" w14:textId="77777777" w:rsidR="00103F5E" w:rsidRPr="004E380C" w:rsidRDefault="00103F5E" w:rsidP="00103F5E">
      <w:pPr>
        <w:pStyle w:val="Default"/>
        <w:tabs>
          <w:tab w:val="left" w:pos="567"/>
        </w:tabs>
        <w:ind w:left="567"/>
        <w:rPr>
          <w:i/>
          <w:color w:val="auto"/>
          <w:sz w:val="22"/>
          <w:szCs w:val="22"/>
        </w:rPr>
      </w:pPr>
    </w:p>
    <w:p w14:paraId="4FF237A3" w14:textId="4EC94B7A" w:rsidR="00103F5E" w:rsidRPr="004E380C" w:rsidRDefault="00CC3ECE" w:rsidP="00103F5E">
      <w:pPr>
        <w:pStyle w:val="Default"/>
        <w:tabs>
          <w:tab w:val="left" w:pos="567"/>
        </w:tabs>
        <w:ind w:left="567"/>
        <w:rPr>
          <w:color w:val="auto"/>
          <w:sz w:val="22"/>
          <w:szCs w:val="22"/>
        </w:rPr>
      </w:pPr>
      <w:r w:rsidRPr="004E380C">
        <w:rPr>
          <w:color w:val="auto"/>
          <w:sz w:val="22"/>
          <w:szCs w:val="22"/>
        </w:rPr>
        <w:lastRenderedPageBreak/>
        <w:tab/>
      </w:r>
      <w:r w:rsidR="00103F5E" w:rsidRPr="004E380C">
        <w:rPr>
          <w:color w:val="auto"/>
          <w:sz w:val="22"/>
          <w:szCs w:val="22"/>
        </w:rPr>
        <w:t>Full-time applicants apply through UCAS (</w:t>
      </w:r>
      <w:r w:rsidR="00EA698B">
        <w:rPr>
          <w:i/>
          <w:color w:val="auto"/>
          <w:sz w:val="22"/>
          <w:szCs w:val="22"/>
        </w:rPr>
        <w:t xml:space="preserve">insert </w:t>
      </w:r>
      <w:r w:rsidR="00103F5E" w:rsidRPr="004E380C">
        <w:rPr>
          <w:i/>
          <w:color w:val="auto"/>
          <w:sz w:val="22"/>
          <w:szCs w:val="22"/>
        </w:rPr>
        <w:t>course code</w:t>
      </w:r>
      <w:r w:rsidR="00103F5E" w:rsidRPr="004E380C">
        <w:rPr>
          <w:color w:val="auto"/>
          <w:sz w:val="22"/>
          <w:szCs w:val="22"/>
        </w:rPr>
        <w:t>)</w:t>
      </w:r>
    </w:p>
    <w:p w14:paraId="4FF237A4" w14:textId="77777777" w:rsidR="00103F5E" w:rsidRPr="004E380C" w:rsidRDefault="00103F5E" w:rsidP="00CC3ECE">
      <w:pPr>
        <w:pStyle w:val="BodyText2"/>
        <w:ind w:left="567" w:firstLine="153"/>
        <w:rPr>
          <w:rFonts w:ascii="Arial" w:hAnsi="Arial" w:cs="Arial"/>
          <w:sz w:val="22"/>
          <w:szCs w:val="22"/>
          <w:lang w:eastAsia="en-GB"/>
        </w:rPr>
      </w:pPr>
      <w:r w:rsidRPr="004E380C">
        <w:rPr>
          <w:rFonts w:ascii="Arial" w:hAnsi="Arial" w:cs="Arial"/>
          <w:sz w:val="22"/>
          <w:szCs w:val="22"/>
          <w:lang w:eastAsia="en-GB"/>
        </w:rPr>
        <w:t xml:space="preserve">Part-time applicants apply directly to University of Worcester (UW) </w:t>
      </w:r>
    </w:p>
    <w:p w14:paraId="4FF237A5" w14:textId="77777777" w:rsidR="00103F5E" w:rsidRPr="004E380C" w:rsidRDefault="00103F5E" w:rsidP="00103F5E">
      <w:pPr>
        <w:pStyle w:val="Default"/>
        <w:tabs>
          <w:tab w:val="left" w:pos="567"/>
        </w:tabs>
        <w:ind w:left="567"/>
        <w:rPr>
          <w:color w:val="auto"/>
          <w:sz w:val="22"/>
          <w:szCs w:val="22"/>
          <w:u w:val="single"/>
        </w:rPr>
      </w:pPr>
    </w:p>
    <w:p w14:paraId="4FF237A6" w14:textId="77777777" w:rsidR="00103F5E" w:rsidRPr="004E380C" w:rsidRDefault="00CC3ECE" w:rsidP="00103F5E">
      <w:pPr>
        <w:pStyle w:val="Default"/>
        <w:tabs>
          <w:tab w:val="left" w:pos="567"/>
        </w:tabs>
        <w:ind w:left="567"/>
        <w:outlineLvl w:val="1"/>
        <w:rPr>
          <w:b/>
          <w:color w:val="auto"/>
          <w:sz w:val="22"/>
          <w:szCs w:val="22"/>
        </w:rPr>
      </w:pPr>
      <w:bookmarkStart w:id="6" w:name="_Toc199927776"/>
      <w:r w:rsidRPr="004E380C">
        <w:rPr>
          <w:b/>
          <w:color w:val="auto"/>
          <w:sz w:val="22"/>
          <w:szCs w:val="22"/>
        </w:rPr>
        <w:tab/>
      </w:r>
      <w:r w:rsidR="00103F5E" w:rsidRPr="004E380C">
        <w:rPr>
          <w:b/>
          <w:color w:val="auto"/>
          <w:sz w:val="22"/>
          <w:szCs w:val="22"/>
        </w:rPr>
        <w:t>Admissions/selection criteria</w:t>
      </w:r>
      <w:bookmarkEnd w:id="6"/>
    </w:p>
    <w:p w14:paraId="4FF237A7" w14:textId="771A36ED" w:rsidR="00103F5E" w:rsidRPr="004E380C" w:rsidRDefault="00103F5E" w:rsidP="00CC3ECE">
      <w:pPr>
        <w:pStyle w:val="Default"/>
        <w:tabs>
          <w:tab w:val="left" w:pos="567"/>
        </w:tabs>
        <w:ind w:left="720"/>
        <w:rPr>
          <w:i/>
          <w:color w:val="auto"/>
          <w:sz w:val="22"/>
          <w:szCs w:val="22"/>
        </w:rPr>
      </w:pPr>
      <w:r w:rsidRPr="004E380C">
        <w:rPr>
          <w:i/>
          <w:color w:val="auto"/>
          <w:sz w:val="22"/>
          <w:szCs w:val="22"/>
        </w:rPr>
        <w:t xml:space="preserve">Set out here the process and criteria for making an offer of a place to </w:t>
      </w:r>
      <w:r w:rsidR="00EA698B">
        <w:rPr>
          <w:i/>
          <w:color w:val="auto"/>
          <w:sz w:val="22"/>
          <w:szCs w:val="22"/>
        </w:rPr>
        <w:t>applicants</w:t>
      </w:r>
      <w:r w:rsidRPr="004E380C">
        <w:rPr>
          <w:i/>
          <w:color w:val="auto"/>
          <w:sz w:val="22"/>
          <w:szCs w:val="22"/>
        </w:rPr>
        <w:t xml:space="preserve">.  There is no need to repeat the entry requirements; this section is about the criteria used to determine </w:t>
      </w:r>
      <w:proofErr w:type="gramStart"/>
      <w:r w:rsidRPr="004E380C">
        <w:rPr>
          <w:i/>
          <w:color w:val="auto"/>
          <w:sz w:val="22"/>
          <w:szCs w:val="22"/>
        </w:rPr>
        <w:t>whether or not</w:t>
      </w:r>
      <w:proofErr w:type="gramEnd"/>
      <w:r w:rsidRPr="004E380C">
        <w:rPr>
          <w:i/>
          <w:color w:val="auto"/>
          <w:sz w:val="22"/>
          <w:szCs w:val="22"/>
        </w:rPr>
        <w:t xml:space="preserve"> a place on the course is to be offered.  Criteria must be clear, specific and transparent.</w:t>
      </w:r>
    </w:p>
    <w:p w14:paraId="4FF237A8" w14:textId="77777777" w:rsidR="00103F5E" w:rsidRPr="004E380C" w:rsidRDefault="00103F5E" w:rsidP="00103F5E">
      <w:pPr>
        <w:pStyle w:val="Default"/>
        <w:tabs>
          <w:tab w:val="left" w:pos="567"/>
        </w:tabs>
        <w:ind w:left="567"/>
        <w:rPr>
          <w:color w:val="auto"/>
          <w:sz w:val="22"/>
          <w:szCs w:val="22"/>
          <w:u w:val="single"/>
        </w:rPr>
      </w:pPr>
    </w:p>
    <w:p w14:paraId="4FF237A9" w14:textId="77777777" w:rsidR="009E3420" w:rsidRPr="005A099D" w:rsidRDefault="004D0FB4" w:rsidP="009E3420">
      <w:pPr>
        <w:pStyle w:val="Default"/>
        <w:tabs>
          <w:tab w:val="left" w:pos="567"/>
        </w:tabs>
        <w:ind w:left="720"/>
        <w:rPr>
          <w:i/>
          <w:color w:val="auto"/>
          <w:sz w:val="22"/>
          <w:szCs w:val="22"/>
        </w:rPr>
      </w:pPr>
      <w:r w:rsidRPr="005A099D">
        <w:rPr>
          <w:i/>
          <w:color w:val="auto"/>
          <w:sz w:val="22"/>
          <w:szCs w:val="22"/>
        </w:rPr>
        <w:t>Insert</w:t>
      </w:r>
      <w:r w:rsidR="009E3420" w:rsidRPr="005A099D">
        <w:rPr>
          <w:i/>
          <w:color w:val="auto"/>
          <w:sz w:val="22"/>
          <w:szCs w:val="22"/>
        </w:rPr>
        <w:t xml:space="preserve"> standard text below</w:t>
      </w:r>
      <w:r w:rsidRPr="005A099D">
        <w:rPr>
          <w:i/>
          <w:color w:val="auto"/>
          <w:sz w:val="22"/>
          <w:szCs w:val="22"/>
        </w:rPr>
        <w:t xml:space="preserve">: </w:t>
      </w:r>
    </w:p>
    <w:p w14:paraId="4FF237AB" w14:textId="79576B86" w:rsidR="008569CA" w:rsidRPr="005A099D" w:rsidRDefault="004E3DC5" w:rsidP="009E3420">
      <w:pPr>
        <w:pStyle w:val="Default"/>
        <w:tabs>
          <w:tab w:val="left" w:pos="567"/>
        </w:tabs>
        <w:ind w:left="720"/>
        <w:rPr>
          <w:color w:val="auto"/>
          <w:sz w:val="22"/>
          <w:szCs w:val="22"/>
        </w:rPr>
      </w:pPr>
      <w:r w:rsidRPr="005A099D">
        <w:rPr>
          <w:color w:val="auto"/>
          <w:sz w:val="22"/>
          <w:szCs w:val="22"/>
        </w:rPr>
        <w:t xml:space="preserve">See Section </w:t>
      </w:r>
      <w:r w:rsidR="00783DE8" w:rsidRPr="005A099D">
        <w:rPr>
          <w:color w:val="auto"/>
          <w:sz w:val="22"/>
          <w:szCs w:val="22"/>
        </w:rPr>
        <w:t>20</w:t>
      </w:r>
      <w:r w:rsidRPr="005A099D">
        <w:rPr>
          <w:color w:val="auto"/>
          <w:sz w:val="22"/>
          <w:szCs w:val="22"/>
        </w:rPr>
        <w:t xml:space="preserve"> of the Programme Specification f</w:t>
      </w:r>
      <w:r w:rsidR="008569CA" w:rsidRPr="005A099D">
        <w:rPr>
          <w:color w:val="auto"/>
          <w:sz w:val="22"/>
          <w:szCs w:val="22"/>
        </w:rPr>
        <w:t>or information regarding the admissions arrangements for progression to the linked Honours Degree</w:t>
      </w:r>
      <w:r w:rsidR="004D0FB4" w:rsidRPr="005A099D">
        <w:rPr>
          <w:color w:val="auto"/>
          <w:sz w:val="22"/>
          <w:szCs w:val="22"/>
        </w:rPr>
        <w:t>(s)</w:t>
      </w:r>
      <w:r w:rsidR="008569CA" w:rsidRPr="005A099D">
        <w:rPr>
          <w:color w:val="auto"/>
          <w:sz w:val="22"/>
          <w:szCs w:val="22"/>
        </w:rPr>
        <w:t>/Top-Up Degree</w:t>
      </w:r>
      <w:r w:rsidR="004D0FB4" w:rsidRPr="005A099D">
        <w:rPr>
          <w:color w:val="auto"/>
          <w:sz w:val="22"/>
          <w:szCs w:val="22"/>
        </w:rPr>
        <w:t>(s)</w:t>
      </w:r>
      <w:r w:rsidRPr="005A099D">
        <w:rPr>
          <w:color w:val="auto"/>
          <w:sz w:val="22"/>
          <w:szCs w:val="22"/>
        </w:rPr>
        <w:t>.</w:t>
      </w:r>
    </w:p>
    <w:p w14:paraId="4FF237AC" w14:textId="77777777" w:rsidR="008569CA" w:rsidRPr="005A099D" w:rsidRDefault="008569CA" w:rsidP="00103F5E">
      <w:pPr>
        <w:pStyle w:val="Default"/>
        <w:tabs>
          <w:tab w:val="left" w:pos="567"/>
        </w:tabs>
        <w:ind w:left="567"/>
        <w:rPr>
          <w:color w:val="auto"/>
          <w:sz w:val="22"/>
          <w:szCs w:val="22"/>
          <w:u w:val="single"/>
        </w:rPr>
      </w:pPr>
      <w:r w:rsidRPr="005A099D">
        <w:rPr>
          <w:color w:val="auto"/>
          <w:sz w:val="22"/>
          <w:szCs w:val="22"/>
          <w:u w:val="single"/>
        </w:rPr>
        <w:t xml:space="preserve"> </w:t>
      </w:r>
    </w:p>
    <w:p w14:paraId="4FF237B2" w14:textId="188B1E1D" w:rsidR="007626AD" w:rsidRPr="005A099D" w:rsidRDefault="00514D44" w:rsidP="00356488">
      <w:pPr>
        <w:pStyle w:val="BodyText"/>
        <w:rPr>
          <w:rFonts w:ascii="Arial" w:hAnsi="Arial" w:cs="Arial"/>
          <w:b/>
          <w:szCs w:val="22"/>
        </w:rPr>
      </w:pPr>
      <w:r w:rsidRPr="005A099D">
        <w:rPr>
          <w:rFonts w:ascii="Arial" w:hAnsi="Arial" w:cs="Arial"/>
          <w:b/>
          <w:szCs w:val="22"/>
        </w:rPr>
        <w:t>19</w:t>
      </w:r>
      <w:r w:rsidR="007626AD" w:rsidRPr="005A099D">
        <w:rPr>
          <w:rFonts w:ascii="Arial" w:hAnsi="Arial" w:cs="Arial"/>
          <w:b/>
          <w:szCs w:val="22"/>
        </w:rPr>
        <w:t xml:space="preserve">. </w:t>
      </w:r>
      <w:r w:rsidR="00356488" w:rsidRPr="005A099D">
        <w:rPr>
          <w:rFonts w:ascii="Arial" w:hAnsi="Arial" w:cs="Arial"/>
          <w:b/>
          <w:szCs w:val="22"/>
        </w:rPr>
        <w:tab/>
      </w:r>
      <w:r w:rsidR="007626AD" w:rsidRPr="005A099D">
        <w:rPr>
          <w:rFonts w:ascii="Arial" w:hAnsi="Arial" w:cs="Arial"/>
          <w:b/>
          <w:szCs w:val="22"/>
        </w:rPr>
        <w:t xml:space="preserve">Regulation of assessment </w:t>
      </w:r>
    </w:p>
    <w:p w14:paraId="4FF237B4" w14:textId="1C79B9A5" w:rsidR="00103F5E" w:rsidRPr="004E380C" w:rsidRDefault="00020C58" w:rsidP="00DC37B3">
      <w:pPr>
        <w:ind w:left="720"/>
        <w:rPr>
          <w:rFonts w:ascii="Arial" w:hAnsi="Arial" w:cs="Arial"/>
          <w:b/>
          <w:szCs w:val="22"/>
        </w:rPr>
      </w:pPr>
      <w:r w:rsidRPr="005A099D">
        <w:rPr>
          <w:rFonts w:ascii="Arial" w:hAnsi="Arial" w:cs="Arial"/>
          <w:i/>
          <w:iCs/>
          <w:sz w:val="22"/>
          <w:szCs w:val="22"/>
        </w:rPr>
        <w:t>T</w:t>
      </w:r>
      <w:r w:rsidR="00EA698B" w:rsidRPr="005A099D">
        <w:rPr>
          <w:rFonts w:ascii="Arial" w:hAnsi="Arial"/>
          <w:i/>
          <w:iCs/>
          <w:sz w:val="22"/>
          <w:szCs w:val="22"/>
        </w:rPr>
        <w:t>his section must include the standard text below.  Please highlight for course approval/re-approval any different or additional regulations or requirements which specifically apply to the course.  Variations to these standard regulations must be agreed with the Academic Registrar and Director of QED and approved by ASQEC.</w:t>
      </w:r>
      <w:r w:rsidR="00EA698B">
        <w:rPr>
          <w:rFonts w:ascii="Arial" w:hAnsi="Arial"/>
          <w:i/>
          <w:iCs/>
        </w:rPr>
        <w:br/>
      </w:r>
    </w:p>
    <w:p w14:paraId="4FF237B5" w14:textId="77777777" w:rsidR="003D608A" w:rsidRPr="004E380C" w:rsidRDefault="003D608A" w:rsidP="003D608A">
      <w:pPr>
        <w:tabs>
          <w:tab w:val="left" w:pos="480"/>
          <w:tab w:val="left" w:pos="4800"/>
        </w:tabs>
        <w:ind w:left="720"/>
        <w:rPr>
          <w:rFonts w:ascii="Arial" w:hAnsi="Arial" w:cs="Arial"/>
          <w:b/>
          <w:sz w:val="22"/>
          <w:szCs w:val="22"/>
        </w:rPr>
      </w:pPr>
      <w:r w:rsidRPr="004E380C">
        <w:rPr>
          <w:rFonts w:ascii="Arial" w:hAnsi="Arial" w:cs="Arial"/>
          <w:b/>
          <w:sz w:val="22"/>
          <w:szCs w:val="22"/>
        </w:rPr>
        <w:t xml:space="preserve">The course operates under the University’s </w:t>
      </w:r>
      <w:hyperlink r:id="rId29" w:history="1">
        <w:r w:rsidR="008B5009" w:rsidRPr="004E380C">
          <w:rPr>
            <w:rStyle w:val="Hyperlink"/>
            <w:rFonts w:ascii="Arial" w:hAnsi="Arial" w:cs="Arial"/>
            <w:b/>
            <w:color w:val="auto"/>
            <w:sz w:val="22"/>
            <w:szCs w:val="22"/>
          </w:rPr>
          <w:t xml:space="preserve">Taught Courses </w:t>
        </w:r>
        <w:r w:rsidRPr="004E380C">
          <w:rPr>
            <w:rStyle w:val="Hyperlink"/>
            <w:rFonts w:ascii="Arial" w:hAnsi="Arial" w:cs="Arial"/>
            <w:b/>
            <w:color w:val="auto"/>
            <w:sz w:val="22"/>
            <w:szCs w:val="22"/>
          </w:rPr>
          <w:t>Regulatory Framework</w:t>
        </w:r>
      </w:hyperlink>
    </w:p>
    <w:p w14:paraId="4FF237B6" w14:textId="77777777" w:rsidR="003D608A" w:rsidRPr="004E380C" w:rsidRDefault="00CC3ECE" w:rsidP="00CC3ECE">
      <w:pPr>
        <w:tabs>
          <w:tab w:val="left" w:pos="709"/>
          <w:tab w:val="left" w:pos="4800"/>
        </w:tabs>
        <w:ind w:left="567"/>
        <w:rPr>
          <w:rFonts w:ascii="Arial" w:hAnsi="Arial" w:cs="Arial"/>
          <w:b/>
          <w:sz w:val="22"/>
          <w:szCs w:val="22"/>
        </w:rPr>
      </w:pPr>
      <w:r w:rsidRPr="004E380C">
        <w:rPr>
          <w:rFonts w:ascii="Arial" w:hAnsi="Arial" w:cs="Arial"/>
          <w:b/>
          <w:sz w:val="22"/>
          <w:szCs w:val="22"/>
        </w:rPr>
        <w:tab/>
      </w:r>
    </w:p>
    <w:p w14:paraId="4FF237B7" w14:textId="77777777" w:rsidR="00103F5E" w:rsidRPr="005A099D" w:rsidRDefault="009E3420" w:rsidP="00CC3ECE">
      <w:pPr>
        <w:tabs>
          <w:tab w:val="left" w:pos="709"/>
          <w:tab w:val="left" w:pos="4800"/>
        </w:tabs>
        <w:ind w:left="567"/>
        <w:rPr>
          <w:rFonts w:ascii="Arial" w:hAnsi="Arial" w:cs="Arial"/>
          <w:b/>
          <w:sz w:val="22"/>
          <w:szCs w:val="22"/>
        </w:rPr>
      </w:pPr>
      <w:r w:rsidRPr="004E380C">
        <w:rPr>
          <w:rFonts w:ascii="Arial" w:hAnsi="Arial" w:cs="Arial"/>
          <w:b/>
          <w:sz w:val="22"/>
          <w:szCs w:val="22"/>
        </w:rPr>
        <w:tab/>
      </w:r>
      <w:r w:rsidR="00103F5E" w:rsidRPr="005A099D">
        <w:rPr>
          <w:rFonts w:ascii="Arial" w:hAnsi="Arial" w:cs="Arial"/>
          <w:b/>
          <w:sz w:val="22"/>
          <w:szCs w:val="22"/>
        </w:rPr>
        <w:t>Requirements to pass modules</w:t>
      </w:r>
    </w:p>
    <w:p w14:paraId="4FF237B8" w14:textId="77777777" w:rsidR="00103F5E" w:rsidRPr="005A099D" w:rsidRDefault="00103F5E" w:rsidP="00103F5E">
      <w:pPr>
        <w:pStyle w:val="ListParagraph"/>
        <w:numPr>
          <w:ilvl w:val="0"/>
          <w:numId w:val="4"/>
        </w:numPr>
        <w:tabs>
          <w:tab w:val="left" w:pos="1276"/>
        </w:tabs>
        <w:rPr>
          <w:rFonts w:ascii="Arial" w:hAnsi="Arial" w:cs="Arial"/>
          <w:sz w:val="22"/>
          <w:szCs w:val="22"/>
        </w:rPr>
      </w:pPr>
      <w:r w:rsidRPr="005A099D">
        <w:rPr>
          <w:rFonts w:ascii="Arial" w:hAnsi="Arial" w:cs="Arial"/>
          <w:sz w:val="22"/>
          <w:szCs w:val="22"/>
        </w:rPr>
        <w:t xml:space="preserve">Modules are assessed using a variety of assessment activities which are detailed in module specifications. </w:t>
      </w:r>
    </w:p>
    <w:p w14:paraId="4FF237B9" w14:textId="77777777" w:rsidR="00103F5E" w:rsidRPr="005A099D" w:rsidRDefault="00103F5E" w:rsidP="00103F5E">
      <w:pPr>
        <w:pStyle w:val="ListParagraph"/>
        <w:numPr>
          <w:ilvl w:val="0"/>
          <w:numId w:val="4"/>
        </w:numPr>
        <w:tabs>
          <w:tab w:val="left" w:pos="1276"/>
        </w:tabs>
        <w:rPr>
          <w:rFonts w:ascii="Arial" w:hAnsi="Arial" w:cs="Arial"/>
          <w:sz w:val="22"/>
          <w:szCs w:val="22"/>
        </w:rPr>
      </w:pPr>
      <w:r w:rsidRPr="005A099D">
        <w:rPr>
          <w:rFonts w:ascii="Arial" w:hAnsi="Arial" w:cs="Arial"/>
          <w:sz w:val="22"/>
          <w:szCs w:val="22"/>
        </w:rPr>
        <w:t xml:space="preserve">The minimum pass mark is D- for each module.  </w:t>
      </w:r>
    </w:p>
    <w:p w14:paraId="4FF237BA" w14:textId="0AAF8284" w:rsidR="00103F5E" w:rsidRPr="005A099D" w:rsidRDefault="00E81036" w:rsidP="00103F5E">
      <w:pPr>
        <w:pStyle w:val="ListParagraph"/>
        <w:numPr>
          <w:ilvl w:val="0"/>
          <w:numId w:val="4"/>
        </w:numPr>
        <w:tabs>
          <w:tab w:val="left" w:pos="1276"/>
        </w:tabs>
        <w:rPr>
          <w:rFonts w:ascii="Arial" w:hAnsi="Arial" w:cs="Arial"/>
          <w:sz w:val="22"/>
          <w:szCs w:val="22"/>
        </w:rPr>
      </w:pPr>
      <w:r>
        <w:rPr>
          <w:rFonts w:ascii="Arial" w:hAnsi="Arial" w:cs="Arial"/>
          <w:sz w:val="22"/>
          <w:szCs w:val="22"/>
        </w:rPr>
        <w:t>A student is</w:t>
      </w:r>
      <w:r w:rsidR="00103F5E" w:rsidRPr="005A099D">
        <w:rPr>
          <w:rFonts w:ascii="Arial" w:hAnsi="Arial" w:cs="Arial"/>
          <w:sz w:val="22"/>
          <w:szCs w:val="22"/>
        </w:rPr>
        <w:t xml:space="preserve"> required to submit all items of assessment </w:t>
      </w:r>
      <w:proofErr w:type="gramStart"/>
      <w:r w:rsidR="00103F5E" w:rsidRPr="005A099D">
        <w:rPr>
          <w:rFonts w:ascii="Arial" w:hAnsi="Arial" w:cs="Arial"/>
          <w:sz w:val="22"/>
          <w:szCs w:val="22"/>
        </w:rPr>
        <w:t>in order to</w:t>
      </w:r>
      <w:proofErr w:type="gramEnd"/>
      <w:r w:rsidR="00103F5E" w:rsidRPr="005A099D">
        <w:rPr>
          <w:rFonts w:ascii="Arial" w:hAnsi="Arial" w:cs="Arial"/>
          <w:sz w:val="22"/>
          <w:szCs w:val="22"/>
        </w:rPr>
        <w:t xml:space="preserve"> pass a module, and in some modules, a pass mark in each item of assessment may be required.  </w:t>
      </w:r>
    </w:p>
    <w:p w14:paraId="4FF237BC" w14:textId="77777777" w:rsidR="00103F5E" w:rsidRPr="00ED03A5" w:rsidRDefault="00103F5E" w:rsidP="00103F5E">
      <w:pPr>
        <w:pStyle w:val="ListParagraph"/>
        <w:numPr>
          <w:ilvl w:val="0"/>
          <w:numId w:val="4"/>
        </w:numPr>
        <w:tabs>
          <w:tab w:val="left" w:pos="1276"/>
        </w:tabs>
        <w:rPr>
          <w:rFonts w:ascii="Arial" w:hAnsi="Arial" w:cs="Arial"/>
          <w:sz w:val="22"/>
          <w:szCs w:val="22"/>
        </w:rPr>
      </w:pPr>
      <w:r w:rsidRPr="00ED03A5">
        <w:rPr>
          <w:rFonts w:ascii="Arial" w:hAnsi="Arial" w:cs="Arial"/>
          <w:sz w:val="22"/>
          <w:szCs w:val="22"/>
        </w:rPr>
        <w:t xml:space="preserve">Full details of the assessment requirements for a module, including the assessment criteria, are published in the module outline.  </w:t>
      </w:r>
    </w:p>
    <w:p w14:paraId="4FF237BD" w14:textId="77777777" w:rsidR="00103F5E" w:rsidRPr="00ED03A5" w:rsidRDefault="00103F5E" w:rsidP="00CC3ECE">
      <w:pPr>
        <w:tabs>
          <w:tab w:val="left" w:pos="709"/>
          <w:tab w:val="left" w:pos="4800"/>
        </w:tabs>
        <w:ind w:left="567"/>
        <w:rPr>
          <w:rFonts w:ascii="Arial" w:hAnsi="Arial" w:cs="Arial"/>
          <w:b/>
          <w:sz w:val="22"/>
          <w:szCs w:val="22"/>
        </w:rPr>
      </w:pPr>
    </w:p>
    <w:p w14:paraId="4FF237BE" w14:textId="77777777" w:rsidR="00103F5E" w:rsidRPr="00ED03A5" w:rsidRDefault="00103F5E" w:rsidP="00CC3ECE">
      <w:pPr>
        <w:tabs>
          <w:tab w:val="left" w:pos="480"/>
          <w:tab w:val="left" w:pos="709"/>
        </w:tabs>
        <w:rPr>
          <w:rFonts w:ascii="Arial" w:hAnsi="Arial" w:cs="Arial"/>
          <w:b/>
          <w:iCs/>
          <w:sz w:val="22"/>
          <w:szCs w:val="22"/>
        </w:rPr>
      </w:pPr>
      <w:r w:rsidRPr="00ED03A5">
        <w:rPr>
          <w:rFonts w:ascii="Arial" w:hAnsi="Arial" w:cs="Arial"/>
          <w:b/>
          <w:iCs/>
          <w:sz w:val="22"/>
          <w:szCs w:val="22"/>
        </w:rPr>
        <w:tab/>
      </w:r>
      <w:r w:rsidR="00CC3ECE" w:rsidRPr="00ED03A5">
        <w:rPr>
          <w:rFonts w:ascii="Arial" w:hAnsi="Arial" w:cs="Arial"/>
          <w:b/>
          <w:iCs/>
          <w:sz w:val="22"/>
          <w:szCs w:val="22"/>
        </w:rPr>
        <w:tab/>
      </w:r>
      <w:r w:rsidRPr="00ED03A5">
        <w:rPr>
          <w:rFonts w:ascii="Arial" w:hAnsi="Arial" w:cs="Arial"/>
          <w:b/>
          <w:iCs/>
          <w:sz w:val="22"/>
          <w:szCs w:val="22"/>
        </w:rPr>
        <w:t>Submission of assessment items</w:t>
      </w:r>
    </w:p>
    <w:p w14:paraId="3E9B5667" w14:textId="4D9395F9" w:rsidR="00B45F9D" w:rsidRPr="00ED03A5" w:rsidRDefault="00E81036" w:rsidP="00B45F9D">
      <w:pPr>
        <w:pStyle w:val="ListParagraph"/>
        <w:numPr>
          <w:ilvl w:val="1"/>
          <w:numId w:val="29"/>
        </w:numPr>
        <w:tabs>
          <w:tab w:val="left" w:pos="-284"/>
        </w:tabs>
        <w:ind w:left="1134" w:hanging="425"/>
        <w:rPr>
          <w:rFonts w:ascii="Arial" w:hAnsi="Arial"/>
          <w:sz w:val="22"/>
          <w:szCs w:val="22"/>
        </w:rPr>
      </w:pPr>
      <w:r w:rsidRPr="00ED03A5">
        <w:rPr>
          <w:rFonts w:ascii="Arial" w:hAnsi="Arial"/>
          <w:sz w:val="22"/>
          <w:szCs w:val="22"/>
        </w:rPr>
        <w:t>A student</w:t>
      </w:r>
      <w:r w:rsidR="00B45F9D" w:rsidRPr="00ED03A5">
        <w:rPr>
          <w:rFonts w:ascii="Arial" w:hAnsi="Arial"/>
          <w:sz w:val="22"/>
          <w:szCs w:val="22"/>
        </w:rPr>
        <w:t xml:space="preserve"> who submit</w:t>
      </w:r>
      <w:r w:rsidRPr="00ED03A5">
        <w:rPr>
          <w:rFonts w:ascii="Arial" w:hAnsi="Arial"/>
          <w:sz w:val="22"/>
          <w:szCs w:val="22"/>
        </w:rPr>
        <w:t>s</w:t>
      </w:r>
      <w:r w:rsidR="00B45F9D" w:rsidRPr="00ED03A5">
        <w:rPr>
          <w:rFonts w:ascii="Arial" w:hAnsi="Arial"/>
          <w:sz w:val="22"/>
          <w:szCs w:val="22"/>
        </w:rPr>
        <w:t xml:space="preserve"> course work late but within 7 days (one week) of the due date will have work marked, but the grade will be capped at D- unless an application for mitigating circumstances is accepted.</w:t>
      </w:r>
    </w:p>
    <w:p w14:paraId="684E74E6" w14:textId="7EF893CF" w:rsidR="00B45F9D" w:rsidRPr="00ED03A5" w:rsidRDefault="00E81036" w:rsidP="00B45F9D">
      <w:pPr>
        <w:pStyle w:val="ListParagraph"/>
        <w:numPr>
          <w:ilvl w:val="1"/>
          <w:numId w:val="29"/>
        </w:numPr>
        <w:tabs>
          <w:tab w:val="left" w:pos="-284"/>
        </w:tabs>
        <w:ind w:left="1134" w:hanging="425"/>
        <w:rPr>
          <w:rFonts w:ascii="Arial" w:hAnsi="Arial"/>
          <w:sz w:val="22"/>
          <w:szCs w:val="22"/>
        </w:rPr>
      </w:pPr>
      <w:r w:rsidRPr="00ED03A5">
        <w:rPr>
          <w:rFonts w:ascii="Arial" w:hAnsi="Arial"/>
          <w:sz w:val="22"/>
          <w:szCs w:val="22"/>
        </w:rPr>
        <w:t>A student</w:t>
      </w:r>
      <w:r w:rsidR="00B45F9D" w:rsidRPr="00ED03A5">
        <w:rPr>
          <w:rFonts w:ascii="Arial" w:hAnsi="Arial"/>
          <w:sz w:val="22"/>
          <w:szCs w:val="22"/>
        </w:rPr>
        <w:t xml:space="preserve"> who submit</w:t>
      </w:r>
      <w:r w:rsidRPr="00ED03A5">
        <w:rPr>
          <w:rFonts w:ascii="Arial" w:hAnsi="Arial"/>
          <w:sz w:val="22"/>
          <w:szCs w:val="22"/>
        </w:rPr>
        <w:t>s</w:t>
      </w:r>
      <w:r w:rsidR="00B45F9D" w:rsidRPr="00ED03A5">
        <w:rPr>
          <w:rFonts w:ascii="Arial" w:hAnsi="Arial"/>
          <w:sz w:val="22"/>
          <w:szCs w:val="22"/>
        </w:rPr>
        <w:t xml:space="preserve"> work later than 7 days (one week)</w:t>
      </w:r>
      <w:r w:rsidR="0091049B" w:rsidRPr="00ED03A5">
        <w:rPr>
          <w:rFonts w:ascii="Arial" w:hAnsi="Arial"/>
          <w:sz w:val="22"/>
          <w:szCs w:val="22"/>
        </w:rPr>
        <w:t xml:space="preserve"> </w:t>
      </w:r>
      <w:r w:rsidR="00B45F9D" w:rsidRPr="00ED03A5">
        <w:rPr>
          <w:rFonts w:ascii="Arial" w:hAnsi="Arial"/>
          <w:sz w:val="22"/>
          <w:szCs w:val="22"/>
        </w:rPr>
        <w:t xml:space="preserve">will not have work marked unless they have submitted a valid claim of mitigating circumstances. </w:t>
      </w:r>
    </w:p>
    <w:p w14:paraId="24E78056" w14:textId="77777777" w:rsidR="00B45F9D" w:rsidRPr="00ED03A5" w:rsidRDefault="00B45F9D" w:rsidP="00B45F9D">
      <w:pPr>
        <w:pStyle w:val="ListParagraph"/>
        <w:numPr>
          <w:ilvl w:val="1"/>
          <w:numId w:val="29"/>
        </w:numPr>
        <w:tabs>
          <w:tab w:val="left" w:pos="-284"/>
        </w:tabs>
        <w:ind w:left="1134" w:hanging="425"/>
        <w:rPr>
          <w:rFonts w:ascii="Arial" w:hAnsi="Arial"/>
          <w:sz w:val="22"/>
          <w:szCs w:val="22"/>
        </w:rPr>
      </w:pPr>
      <w:r w:rsidRPr="00ED03A5">
        <w:rPr>
          <w:rFonts w:ascii="Arial" w:hAnsi="Arial"/>
          <w:sz w:val="22"/>
          <w:szCs w:val="22"/>
        </w:rPr>
        <w:t>For full details of submission regulations please see the Taught Courses Regulatory Framework.</w:t>
      </w:r>
    </w:p>
    <w:p w14:paraId="4FF237C2" w14:textId="77777777" w:rsidR="00103F5E" w:rsidRPr="005A099D" w:rsidRDefault="00103F5E" w:rsidP="00103F5E">
      <w:pPr>
        <w:pStyle w:val="ListParagraph"/>
        <w:tabs>
          <w:tab w:val="left" w:pos="1276"/>
        </w:tabs>
        <w:ind w:left="1287"/>
        <w:rPr>
          <w:rFonts w:ascii="Arial" w:hAnsi="Arial" w:cs="Arial"/>
          <w:sz w:val="22"/>
          <w:szCs w:val="22"/>
        </w:rPr>
      </w:pPr>
    </w:p>
    <w:p w14:paraId="4FF237C3" w14:textId="77777777" w:rsidR="00103F5E" w:rsidRPr="005A099D" w:rsidRDefault="00103F5E" w:rsidP="00CC3ECE">
      <w:pPr>
        <w:tabs>
          <w:tab w:val="left" w:pos="709"/>
          <w:tab w:val="left" w:pos="4800"/>
        </w:tabs>
        <w:ind w:left="567"/>
        <w:rPr>
          <w:rFonts w:ascii="Arial" w:hAnsi="Arial" w:cs="Arial"/>
          <w:b/>
          <w:sz w:val="22"/>
          <w:szCs w:val="22"/>
        </w:rPr>
      </w:pPr>
      <w:r w:rsidRPr="005A099D">
        <w:rPr>
          <w:rFonts w:ascii="Arial" w:hAnsi="Arial" w:cs="Arial"/>
          <w:b/>
          <w:sz w:val="22"/>
          <w:szCs w:val="22"/>
        </w:rPr>
        <w:tab/>
        <w:t>Retrieval of failure</w:t>
      </w:r>
    </w:p>
    <w:p w14:paraId="4FF237C4" w14:textId="7292687C" w:rsidR="000D22EF" w:rsidRPr="00B718FE" w:rsidRDefault="005F26EE" w:rsidP="00B718FE">
      <w:pPr>
        <w:pStyle w:val="ListParagraph"/>
        <w:numPr>
          <w:ilvl w:val="1"/>
          <w:numId w:val="29"/>
        </w:numPr>
        <w:tabs>
          <w:tab w:val="left" w:pos="-284"/>
        </w:tabs>
        <w:ind w:left="1134" w:hanging="425"/>
        <w:rPr>
          <w:rFonts w:ascii="Arial" w:hAnsi="Arial"/>
          <w:sz w:val="22"/>
          <w:szCs w:val="22"/>
        </w:rPr>
      </w:pPr>
      <w:r w:rsidRPr="00B718FE">
        <w:rPr>
          <w:rFonts w:ascii="Arial" w:hAnsi="Arial"/>
          <w:sz w:val="22"/>
          <w:szCs w:val="22"/>
        </w:rPr>
        <w:t>A student is</w:t>
      </w:r>
      <w:r w:rsidR="00103F5E" w:rsidRPr="00B718FE">
        <w:rPr>
          <w:rFonts w:ascii="Arial" w:hAnsi="Arial"/>
          <w:sz w:val="22"/>
          <w:szCs w:val="22"/>
        </w:rPr>
        <w:t xml:space="preserve"> entitled to </w:t>
      </w:r>
      <w:proofErr w:type="spellStart"/>
      <w:r w:rsidR="00103F5E" w:rsidRPr="00B718FE">
        <w:rPr>
          <w:rFonts w:ascii="Arial" w:hAnsi="Arial"/>
          <w:sz w:val="22"/>
          <w:szCs w:val="22"/>
        </w:rPr>
        <w:t>resit</w:t>
      </w:r>
      <w:proofErr w:type="spellEnd"/>
      <w:r w:rsidR="00103F5E" w:rsidRPr="00B718FE">
        <w:rPr>
          <w:rFonts w:ascii="Arial" w:hAnsi="Arial"/>
          <w:sz w:val="22"/>
          <w:szCs w:val="22"/>
        </w:rPr>
        <w:t xml:space="preserve"> failed assessment items for any module that is aw</w:t>
      </w:r>
      <w:r w:rsidR="00FB229F" w:rsidRPr="00B718FE">
        <w:rPr>
          <w:rFonts w:ascii="Arial" w:hAnsi="Arial"/>
          <w:sz w:val="22"/>
          <w:szCs w:val="22"/>
        </w:rPr>
        <w:t xml:space="preserve">arded a </w:t>
      </w:r>
      <w:proofErr w:type="gramStart"/>
      <w:r w:rsidR="00FB229F" w:rsidRPr="00B718FE">
        <w:rPr>
          <w:rFonts w:ascii="Arial" w:hAnsi="Arial"/>
          <w:sz w:val="22"/>
          <w:szCs w:val="22"/>
        </w:rPr>
        <w:t>fail</w:t>
      </w:r>
      <w:proofErr w:type="gramEnd"/>
      <w:r w:rsidR="00FB229F" w:rsidRPr="00B718FE">
        <w:rPr>
          <w:rFonts w:ascii="Arial" w:hAnsi="Arial"/>
          <w:sz w:val="22"/>
          <w:szCs w:val="22"/>
        </w:rPr>
        <w:t xml:space="preserve"> grade</w:t>
      </w:r>
      <w:r w:rsidR="008F0A6F" w:rsidRPr="00B718FE">
        <w:rPr>
          <w:rFonts w:ascii="Arial" w:hAnsi="Arial"/>
          <w:sz w:val="22"/>
          <w:szCs w:val="22"/>
        </w:rPr>
        <w:t>.</w:t>
      </w:r>
      <w:r w:rsidR="00825C24" w:rsidRPr="00B718FE">
        <w:rPr>
          <w:rFonts w:ascii="Arial" w:hAnsi="Arial"/>
          <w:sz w:val="22"/>
          <w:szCs w:val="22"/>
        </w:rPr>
        <w:t xml:space="preserve"> </w:t>
      </w:r>
    </w:p>
    <w:p w14:paraId="4FF237C5" w14:textId="7278EA06" w:rsidR="00103F5E" w:rsidRPr="00B718FE" w:rsidRDefault="00103F5E" w:rsidP="00B718FE">
      <w:pPr>
        <w:pStyle w:val="ListParagraph"/>
        <w:numPr>
          <w:ilvl w:val="1"/>
          <w:numId w:val="29"/>
        </w:numPr>
        <w:tabs>
          <w:tab w:val="left" w:pos="-284"/>
        </w:tabs>
        <w:ind w:left="1134" w:hanging="425"/>
        <w:rPr>
          <w:rFonts w:ascii="Arial" w:hAnsi="Arial"/>
          <w:sz w:val="22"/>
          <w:szCs w:val="22"/>
        </w:rPr>
      </w:pPr>
      <w:r w:rsidRPr="00B718FE">
        <w:rPr>
          <w:rFonts w:ascii="Arial" w:hAnsi="Arial"/>
          <w:sz w:val="22"/>
          <w:szCs w:val="22"/>
        </w:rPr>
        <w:t xml:space="preserve">Reassessment items that are passed are </w:t>
      </w:r>
      <w:r w:rsidR="00414902" w:rsidRPr="00B718FE">
        <w:rPr>
          <w:rFonts w:ascii="Arial" w:hAnsi="Arial"/>
          <w:sz w:val="22"/>
          <w:szCs w:val="22"/>
        </w:rPr>
        <w:t>capped</w:t>
      </w:r>
      <w:r w:rsidRPr="00B718FE">
        <w:rPr>
          <w:rFonts w:ascii="Arial" w:hAnsi="Arial"/>
          <w:sz w:val="22"/>
          <w:szCs w:val="22"/>
        </w:rPr>
        <w:t xml:space="preserve"> at D-.</w:t>
      </w:r>
    </w:p>
    <w:p w14:paraId="4FF237C6" w14:textId="79B5F191" w:rsidR="00103F5E" w:rsidRPr="00B718FE" w:rsidRDefault="00103F5E" w:rsidP="00B718FE">
      <w:pPr>
        <w:pStyle w:val="ListParagraph"/>
        <w:numPr>
          <w:ilvl w:val="1"/>
          <w:numId w:val="29"/>
        </w:numPr>
        <w:tabs>
          <w:tab w:val="left" w:pos="-284"/>
        </w:tabs>
        <w:ind w:left="1134" w:hanging="425"/>
        <w:rPr>
          <w:rFonts w:ascii="Arial" w:hAnsi="Arial"/>
          <w:sz w:val="22"/>
          <w:szCs w:val="22"/>
        </w:rPr>
      </w:pPr>
      <w:r w:rsidRPr="00B718FE">
        <w:rPr>
          <w:rFonts w:ascii="Arial" w:hAnsi="Arial"/>
          <w:sz w:val="22"/>
          <w:szCs w:val="22"/>
        </w:rPr>
        <w:t>If a student is unsuccessful in the reassessment, they have the right to retake the module (or, in some circumstances, take an alternative module)</w:t>
      </w:r>
      <w:r w:rsidR="00DA0973" w:rsidRPr="00B718FE">
        <w:rPr>
          <w:rFonts w:ascii="Arial" w:hAnsi="Arial"/>
          <w:sz w:val="22"/>
          <w:szCs w:val="22"/>
        </w:rPr>
        <w:t>; the module grade for a re-taken modul</w:t>
      </w:r>
      <w:r w:rsidR="00140798" w:rsidRPr="00B718FE">
        <w:rPr>
          <w:rFonts w:ascii="Arial" w:hAnsi="Arial"/>
          <w:sz w:val="22"/>
          <w:szCs w:val="22"/>
        </w:rPr>
        <w:t xml:space="preserve">e is capped at </w:t>
      </w:r>
      <w:r w:rsidR="00DA0973" w:rsidRPr="00B718FE">
        <w:rPr>
          <w:rFonts w:ascii="Arial" w:hAnsi="Arial"/>
          <w:sz w:val="22"/>
          <w:szCs w:val="22"/>
        </w:rPr>
        <w:t>D-.</w:t>
      </w:r>
    </w:p>
    <w:p w14:paraId="7639F014" w14:textId="77777777" w:rsidR="00B52FE8" w:rsidRPr="00E81036" w:rsidRDefault="00B52FE8" w:rsidP="00B718FE">
      <w:pPr>
        <w:pStyle w:val="ListParagraph"/>
        <w:numPr>
          <w:ilvl w:val="1"/>
          <w:numId w:val="29"/>
        </w:numPr>
        <w:tabs>
          <w:tab w:val="left" w:pos="-284"/>
        </w:tabs>
        <w:ind w:left="1134" w:hanging="425"/>
        <w:rPr>
          <w:rFonts w:ascii="Arial" w:hAnsi="Arial"/>
          <w:sz w:val="22"/>
          <w:szCs w:val="22"/>
        </w:rPr>
      </w:pPr>
      <w:r w:rsidRPr="00E81036">
        <w:rPr>
          <w:rFonts w:ascii="Arial" w:hAnsi="Arial"/>
          <w:sz w:val="22"/>
          <w:szCs w:val="22"/>
        </w:rPr>
        <w:t>A student will be notified of the reassessment opportunities in the results notification issued via the secure student portal (SOLE).  It is the student’s responsibility to be aware of and comply with any reassessments.</w:t>
      </w:r>
    </w:p>
    <w:p w14:paraId="4FF237C7" w14:textId="77777777" w:rsidR="00103F5E" w:rsidRPr="005A099D" w:rsidRDefault="00103F5E" w:rsidP="00103F5E">
      <w:pPr>
        <w:pStyle w:val="ListParagraph"/>
        <w:tabs>
          <w:tab w:val="left" w:pos="480"/>
          <w:tab w:val="left" w:pos="4800"/>
        </w:tabs>
        <w:rPr>
          <w:rFonts w:ascii="Arial" w:hAnsi="Arial" w:cs="Arial"/>
          <w:iCs/>
          <w:sz w:val="22"/>
          <w:szCs w:val="22"/>
        </w:rPr>
      </w:pPr>
    </w:p>
    <w:p w14:paraId="4FF237C8" w14:textId="77777777" w:rsidR="00103F5E" w:rsidRPr="0085397F" w:rsidRDefault="00103F5E" w:rsidP="00CC3ECE">
      <w:pPr>
        <w:tabs>
          <w:tab w:val="left" w:pos="709"/>
          <w:tab w:val="left" w:pos="4800"/>
        </w:tabs>
        <w:ind w:left="567"/>
        <w:rPr>
          <w:rFonts w:ascii="Arial" w:hAnsi="Arial" w:cs="Arial"/>
          <w:b/>
          <w:sz w:val="22"/>
          <w:szCs w:val="22"/>
        </w:rPr>
      </w:pPr>
      <w:r w:rsidRPr="005A099D">
        <w:rPr>
          <w:rFonts w:ascii="Arial" w:hAnsi="Arial" w:cs="Arial"/>
          <w:b/>
          <w:sz w:val="22"/>
          <w:szCs w:val="22"/>
        </w:rPr>
        <w:t xml:space="preserve"> </w:t>
      </w:r>
      <w:r w:rsidRPr="0085397F">
        <w:rPr>
          <w:rFonts w:ascii="Arial" w:hAnsi="Arial" w:cs="Arial"/>
          <w:b/>
          <w:sz w:val="22"/>
          <w:szCs w:val="22"/>
        </w:rPr>
        <w:t>Requirements for Progression</w:t>
      </w:r>
      <w:r w:rsidR="003E0165" w:rsidRPr="0085397F">
        <w:rPr>
          <w:rFonts w:ascii="Arial" w:hAnsi="Arial" w:cs="Arial"/>
          <w:b/>
          <w:sz w:val="22"/>
          <w:szCs w:val="22"/>
        </w:rPr>
        <w:t xml:space="preserve"> </w:t>
      </w:r>
    </w:p>
    <w:p w14:paraId="5CD1775F" w14:textId="64941774" w:rsidR="00B45F9D" w:rsidRPr="0085397F" w:rsidRDefault="00B45F9D" w:rsidP="00B45F9D">
      <w:pPr>
        <w:pStyle w:val="ListParagraph"/>
        <w:numPr>
          <w:ilvl w:val="0"/>
          <w:numId w:val="30"/>
        </w:numPr>
        <w:tabs>
          <w:tab w:val="left" w:pos="-426"/>
        </w:tabs>
        <w:rPr>
          <w:rFonts w:ascii="Arial" w:hAnsi="Arial"/>
          <w:sz w:val="22"/>
          <w:szCs w:val="22"/>
        </w:rPr>
      </w:pPr>
      <w:r w:rsidRPr="0085397F">
        <w:rPr>
          <w:rFonts w:ascii="Arial" w:hAnsi="Arial"/>
          <w:sz w:val="22"/>
          <w:szCs w:val="22"/>
        </w:rPr>
        <w:t>A student will</w:t>
      </w:r>
      <w:r w:rsidR="00A746C3" w:rsidRPr="0085397F">
        <w:rPr>
          <w:rFonts w:ascii="Arial" w:hAnsi="Arial"/>
          <w:sz w:val="22"/>
          <w:szCs w:val="22"/>
        </w:rPr>
        <w:t xml:space="preserve"> be permitted to progress from Le</w:t>
      </w:r>
      <w:r w:rsidRPr="0085397F">
        <w:rPr>
          <w:rFonts w:ascii="Arial" w:hAnsi="Arial"/>
          <w:sz w:val="22"/>
          <w:szCs w:val="22"/>
        </w:rPr>
        <w:t xml:space="preserve">vel 4 to </w:t>
      </w:r>
      <w:r w:rsidR="00A746C3" w:rsidRPr="0085397F">
        <w:rPr>
          <w:rFonts w:ascii="Arial" w:hAnsi="Arial"/>
          <w:sz w:val="22"/>
          <w:szCs w:val="22"/>
        </w:rPr>
        <w:t>L</w:t>
      </w:r>
      <w:r w:rsidRPr="0085397F">
        <w:rPr>
          <w:rFonts w:ascii="Arial" w:hAnsi="Arial"/>
          <w:sz w:val="22"/>
          <w:szCs w:val="22"/>
        </w:rPr>
        <w:t xml:space="preserve">evel 5 if, by the time of the reassessment Board of Examiners, they have passed at least 90 credits at </w:t>
      </w:r>
      <w:r w:rsidR="0091049B" w:rsidRPr="0085397F">
        <w:rPr>
          <w:rFonts w:ascii="Arial" w:hAnsi="Arial"/>
          <w:sz w:val="22"/>
          <w:szCs w:val="22"/>
        </w:rPr>
        <w:t>L</w:t>
      </w:r>
      <w:r w:rsidRPr="0085397F">
        <w:rPr>
          <w:rFonts w:ascii="Arial" w:hAnsi="Arial"/>
          <w:sz w:val="22"/>
          <w:szCs w:val="22"/>
        </w:rPr>
        <w:t xml:space="preserve">evel 4.  Outstanding </w:t>
      </w:r>
      <w:r w:rsidR="0091049B" w:rsidRPr="0085397F">
        <w:rPr>
          <w:rFonts w:ascii="Arial" w:hAnsi="Arial"/>
          <w:sz w:val="22"/>
          <w:szCs w:val="22"/>
        </w:rPr>
        <w:t>L</w:t>
      </w:r>
      <w:r w:rsidRPr="0085397F">
        <w:rPr>
          <w:rFonts w:ascii="Arial" w:hAnsi="Arial"/>
          <w:sz w:val="22"/>
          <w:szCs w:val="22"/>
        </w:rPr>
        <w:t>evel 4 credits must normally be studied in the following academic year.</w:t>
      </w:r>
    </w:p>
    <w:p w14:paraId="1D3BF5D0" w14:textId="77777777" w:rsidR="00AC3156" w:rsidRPr="0085397F" w:rsidRDefault="00AC3156" w:rsidP="00AC3156">
      <w:pPr>
        <w:pStyle w:val="ListParagraph"/>
        <w:numPr>
          <w:ilvl w:val="0"/>
          <w:numId w:val="30"/>
        </w:numPr>
        <w:tabs>
          <w:tab w:val="left" w:pos="-426"/>
        </w:tabs>
        <w:rPr>
          <w:rFonts w:ascii="Arial" w:hAnsi="Arial"/>
          <w:sz w:val="22"/>
          <w:szCs w:val="22"/>
        </w:rPr>
      </w:pPr>
      <w:r w:rsidRPr="0085397F">
        <w:rPr>
          <w:rFonts w:ascii="Arial" w:hAnsi="Arial"/>
          <w:sz w:val="22"/>
          <w:szCs w:val="22"/>
        </w:rPr>
        <w:t xml:space="preserve">A student who, by the time of the reassessment Board of Examiners, has failed 90 credits or more (after exhausting all reassessment opportunities) during the academic year, will have their registration with the University terminated </w:t>
      </w:r>
    </w:p>
    <w:p w14:paraId="2051F3BF" w14:textId="77777777" w:rsidR="00AC3156" w:rsidRPr="0085397F" w:rsidRDefault="00AC3156" w:rsidP="00AC3156">
      <w:pPr>
        <w:pStyle w:val="ListParagraph"/>
        <w:numPr>
          <w:ilvl w:val="0"/>
          <w:numId w:val="30"/>
        </w:numPr>
        <w:tabs>
          <w:tab w:val="left" w:pos="-426"/>
        </w:tabs>
        <w:rPr>
          <w:rFonts w:ascii="Arial" w:hAnsi="Arial"/>
          <w:sz w:val="22"/>
          <w:szCs w:val="22"/>
        </w:rPr>
      </w:pPr>
      <w:r w:rsidRPr="0085397F">
        <w:rPr>
          <w:rFonts w:ascii="Arial" w:hAnsi="Arial"/>
          <w:sz w:val="22"/>
          <w:szCs w:val="22"/>
        </w:rPr>
        <w:lastRenderedPageBreak/>
        <w:t>If a student has not passed at least 90 credits by the reassessment Board of Examiners, the student is not permitted to progress to the next level and will be required to either complete outstanding reassessment or retake the failed modules the following academic year.  Students will be able to carry forward any passed modules.</w:t>
      </w:r>
    </w:p>
    <w:p w14:paraId="3775C57C" w14:textId="0213D76E" w:rsidR="00AC3156" w:rsidRPr="0085397F" w:rsidRDefault="00AC3156" w:rsidP="00AC3156">
      <w:pPr>
        <w:tabs>
          <w:tab w:val="left" w:pos="709"/>
          <w:tab w:val="left" w:pos="4800"/>
        </w:tabs>
        <w:rPr>
          <w:rFonts w:ascii="Arial" w:hAnsi="Arial" w:cs="Arial"/>
          <w:b/>
          <w:sz w:val="22"/>
          <w:szCs w:val="22"/>
        </w:rPr>
      </w:pPr>
    </w:p>
    <w:p w14:paraId="64A62C0A" w14:textId="77777777" w:rsidR="00A0268F" w:rsidRPr="00A0268F" w:rsidRDefault="00A0268F" w:rsidP="00A0268F">
      <w:pPr>
        <w:tabs>
          <w:tab w:val="left" w:pos="-426"/>
        </w:tabs>
        <w:ind w:left="709"/>
        <w:rPr>
          <w:rFonts w:ascii="Arial" w:hAnsi="Arial"/>
          <w:i/>
          <w:sz w:val="22"/>
          <w:szCs w:val="22"/>
          <w:lang w:eastAsia="en-GB"/>
        </w:rPr>
      </w:pPr>
      <w:r w:rsidRPr="00A0268F">
        <w:rPr>
          <w:rFonts w:ascii="Arial" w:hAnsi="Arial"/>
          <w:iCs/>
          <w:sz w:val="22"/>
          <w:szCs w:val="22"/>
        </w:rPr>
        <w:tab/>
        <w:t xml:space="preserve">This course is subject to the </w:t>
      </w:r>
      <w:hyperlink r:id="rId30" w:history="1">
        <w:r w:rsidRPr="00A0268F">
          <w:rPr>
            <w:rStyle w:val="Hyperlink"/>
            <w:rFonts w:ascii="Arial" w:hAnsi="Arial"/>
            <w:iCs/>
            <w:sz w:val="22"/>
            <w:szCs w:val="22"/>
          </w:rPr>
          <w:t>University’s fitness to practise procedures</w:t>
        </w:r>
      </w:hyperlink>
      <w:r w:rsidRPr="00A0268F">
        <w:rPr>
          <w:rFonts w:ascii="Arial" w:hAnsi="Arial"/>
          <w:iCs/>
          <w:sz w:val="22"/>
          <w:szCs w:val="22"/>
        </w:rPr>
        <w:t xml:space="preserve"> </w:t>
      </w:r>
      <w:r w:rsidRPr="00A0268F">
        <w:rPr>
          <w:rFonts w:ascii="Arial" w:hAnsi="Arial"/>
          <w:i/>
          <w:iCs/>
          <w:sz w:val="22"/>
          <w:szCs w:val="22"/>
        </w:rPr>
        <w:t>(delete if not required)</w:t>
      </w:r>
    </w:p>
    <w:p w14:paraId="32936BED" w14:textId="70F16589" w:rsidR="00AC3156" w:rsidRPr="005A099D" w:rsidRDefault="00AC3156" w:rsidP="00AC3156">
      <w:pPr>
        <w:tabs>
          <w:tab w:val="left" w:pos="709"/>
          <w:tab w:val="left" w:pos="4800"/>
        </w:tabs>
        <w:rPr>
          <w:rFonts w:ascii="Arial" w:hAnsi="Arial" w:cs="Arial"/>
          <w:b/>
          <w:sz w:val="22"/>
          <w:szCs w:val="22"/>
        </w:rPr>
      </w:pPr>
    </w:p>
    <w:p w14:paraId="669B406C" w14:textId="77777777" w:rsidR="00E13232" w:rsidRPr="005A099D" w:rsidRDefault="00E13232" w:rsidP="00E13232">
      <w:pPr>
        <w:tabs>
          <w:tab w:val="left" w:pos="-426"/>
        </w:tabs>
        <w:ind w:left="992" w:hanging="425"/>
        <w:rPr>
          <w:rFonts w:ascii="Arial" w:hAnsi="Arial"/>
          <w:b/>
          <w:sz w:val="22"/>
          <w:szCs w:val="22"/>
          <w:lang w:eastAsia="en-GB"/>
        </w:rPr>
      </w:pPr>
      <w:r w:rsidRPr="005A099D">
        <w:rPr>
          <w:rFonts w:ascii="Arial" w:hAnsi="Arial"/>
          <w:b/>
          <w:sz w:val="22"/>
          <w:szCs w:val="22"/>
        </w:rPr>
        <w:t>Requirements for Awards</w:t>
      </w:r>
    </w:p>
    <w:p w14:paraId="6D036791" w14:textId="77777777" w:rsidR="00E13232" w:rsidRPr="005A099D" w:rsidRDefault="00E13232" w:rsidP="00E13232">
      <w:pPr>
        <w:tabs>
          <w:tab w:val="left" w:pos="-426"/>
        </w:tabs>
        <w:ind w:left="992" w:hanging="425"/>
        <w:rPr>
          <w:rFonts w:ascii="Arial" w:hAnsi="Arial"/>
          <w:b/>
          <w:sz w:val="22"/>
          <w:szCs w:val="22"/>
        </w:rPr>
      </w:pPr>
    </w:p>
    <w:p w14:paraId="35E488B4" w14:textId="7FAF5BB2" w:rsidR="00E13232" w:rsidRPr="005A099D" w:rsidRDefault="00E13232" w:rsidP="005D7602">
      <w:pPr>
        <w:tabs>
          <w:tab w:val="left" w:pos="470"/>
        </w:tabs>
        <w:ind w:left="578"/>
        <w:rPr>
          <w:rFonts w:ascii="Arial" w:hAnsi="Arial" w:cs="Arial"/>
          <w:b/>
          <w:sz w:val="22"/>
          <w:szCs w:val="22"/>
        </w:rPr>
      </w:pPr>
      <w:r w:rsidRPr="005A099D">
        <w:rPr>
          <w:rFonts w:ascii="Arial" w:eastAsia="Calibri" w:hAnsi="Arial"/>
          <w:i/>
          <w:sz w:val="22"/>
          <w:szCs w:val="22"/>
        </w:rPr>
        <w:t>Please include the following statements to define eligibility for these awards (including any specific mandatory modules which need to be passed to achieve the exit award, where applicable):</w:t>
      </w:r>
    </w:p>
    <w:p w14:paraId="4FF237D8" w14:textId="77777777" w:rsidR="00103F5E" w:rsidRPr="005A099D" w:rsidRDefault="00103F5E" w:rsidP="00103F5E">
      <w:pPr>
        <w:ind w:left="360"/>
        <w:rPr>
          <w:rFonts w:ascii="Arial" w:hAnsi="Arial" w:cs="Arial"/>
          <w:iCs/>
          <w:sz w:val="22"/>
          <w:szCs w:val="22"/>
          <w:lang w:val="en-US"/>
        </w:rPr>
      </w:pPr>
    </w:p>
    <w:p w14:paraId="0F81AB09" w14:textId="4F0411EC" w:rsidR="001C4B64" w:rsidRDefault="001C4B64" w:rsidP="001C4B64">
      <w:pPr>
        <w:pStyle w:val="Caption"/>
        <w:keepNext/>
      </w:pPr>
      <w:r>
        <w:t xml:space="preserve">Table </w:t>
      </w:r>
      <w:r w:rsidR="00E23118">
        <w:fldChar w:fldCharType="begin"/>
      </w:r>
      <w:r w:rsidR="00E23118">
        <w:instrText xml:space="preserve"> SEQ Table \* ARABIC </w:instrText>
      </w:r>
      <w:r w:rsidR="00E23118">
        <w:fldChar w:fldCharType="separate"/>
      </w:r>
      <w:r>
        <w:rPr>
          <w:noProof/>
        </w:rPr>
        <w:t>9</w:t>
      </w:r>
      <w:r w:rsidR="00E23118">
        <w:rPr>
          <w:noProof/>
        </w:rPr>
        <w:fldChar w:fldCharType="end"/>
      </w:r>
      <w:r>
        <w:t xml:space="preserve"> requirements for cert HE and </w:t>
      </w:r>
      <w:proofErr w:type="spellStart"/>
      <w:r>
        <w:t>FdSc</w:t>
      </w:r>
      <w:proofErr w:type="spellEnd"/>
      <w:r>
        <w:t xml:space="preserve"> awards</w:t>
      </w:r>
    </w:p>
    <w:tbl>
      <w:tblPr>
        <w:tblW w:w="0" w:type="auto"/>
        <w:tblInd w:w="675" w:type="dxa"/>
        <w:tblBorders>
          <w:top w:val="dotted" w:sz="4" w:space="0" w:color="auto"/>
          <w:left w:val="dotted" w:sz="4" w:space="0" w:color="auto"/>
          <w:bottom w:val="dotted" w:sz="4" w:space="0" w:color="auto"/>
          <w:right w:val="dotted" w:sz="4" w:space="0" w:color="auto"/>
        </w:tblBorders>
        <w:tblLook w:val="0000" w:firstRow="0" w:lastRow="0" w:firstColumn="0" w:lastColumn="0" w:noHBand="0" w:noVBand="0"/>
      </w:tblPr>
      <w:tblGrid>
        <w:gridCol w:w="2152"/>
        <w:gridCol w:w="5921"/>
      </w:tblGrid>
      <w:tr w:rsidR="00440626" w:rsidRPr="005A099D" w14:paraId="4FF237DB" w14:textId="77777777" w:rsidTr="001C4B64">
        <w:trPr>
          <w:cantSplit/>
        </w:trPr>
        <w:tc>
          <w:tcPr>
            <w:tcW w:w="2152" w:type="dxa"/>
            <w:tcBorders>
              <w:top w:val="single" w:sz="6" w:space="0" w:color="auto"/>
              <w:left w:val="single" w:sz="6" w:space="0" w:color="auto"/>
              <w:bottom w:val="single" w:sz="6" w:space="0" w:color="auto"/>
              <w:right w:val="single" w:sz="6" w:space="0" w:color="auto"/>
            </w:tcBorders>
          </w:tcPr>
          <w:p w14:paraId="4FF237D9" w14:textId="77777777" w:rsidR="00103F5E" w:rsidRPr="005A099D" w:rsidRDefault="00103F5E" w:rsidP="005A6131">
            <w:pPr>
              <w:rPr>
                <w:rFonts w:ascii="Arial" w:hAnsi="Arial" w:cs="Arial"/>
                <w:b/>
                <w:bCs/>
                <w:sz w:val="22"/>
                <w:szCs w:val="22"/>
                <w:lang w:val="en-US"/>
              </w:rPr>
            </w:pPr>
            <w:r w:rsidRPr="005A099D">
              <w:rPr>
                <w:rFonts w:ascii="Arial" w:hAnsi="Arial" w:cs="Arial"/>
                <w:b/>
                <w:bCs/>
                <w:sz w:val="22"/>
                <w:szCs w:val="22"/>
                <w:lang w:val="en-US"/>
              </w:rPr>
              <w:t>Award</w:t>
            </w:r>
          </w:p>
        </w:tc>
        <w:tc>
          <w:tcPr>
            <w:tcW w:w="5921" w:type="dxa"/>
            <w:tcBorders>
              <w:top w:val="single" w:sz="6" w:space="0" w:color="auto"/>
              <w:left w:val="single" w:sz="6" w:space="0" w:color="auto"/>
              <w:bottom w:val="single" w:sz="6" w:space="0" w:color="auto"/>
              <w:right w:val="single" w:sz="6" w:space="0" w:color="auto"/>
            </w:tcBorders>
          </w:tcPr>
          <w:p w14:paraId="4FF237DA" w14:textId="77777777" w:rsidR="00103F5E" w:rsidRPr="005A099D" w:rsidRDefault="00103F5E" w:rsidP="005A6131">
            <w:pPr>
              <w:rPr>
                <w:rFonts w:ascii="Arial" w:hAnsi="Arial" w:cs="Arial"/>
                <w:b/>
                <w:bCs/>
                <w:sz w:val="22"/>
                <w:szCs w:val="22"/>
                <w:lang w:val="en-US"/>
              </w:rPr>
            </w:pPr>
            <w:r w:rsidRPr="005A099D">
              <w:rPr>
                <w:rFonts w:ascii="Arial" w:hAnsi="Arial" w:cs="Arial"/>
                <w:b/>
                <w:bCs/>
                <w:sz w:val="22"/>
                <w:szCs w:val="22"/>
                <w:lang w:val="en-US"/>
              </w:rPr>
              <w:t>Requirement</w:t>
            </w:r>
          </w:p>
        </w:tc>
      </w:tr>
      <w:tr w:rsidR="00440626" w:rsidRPr="005A099D" w14:paraId="4FF237DE" w14:textId="77777777" w:rsidTr="001C4B64">
        <w:trPr>
          <w:cantSplit/>
        </w:trPr>
        <w:tc>
          <w:tcPr>
            <w:tcW w:w="2152" w:type="dxa"/>
            <w:tcBorders>
              <w:top w:val="single" w:sz="6" w:space="0" w:color="auto"/>
              <w:left w:val="single" w:sz="6" w:space="0" w:color="auto"/>
              <w:bottom w:val="single" w:sz="6" w:space="0" w:color="auto"/>
              <w:right w:val="single" w:sz="6" w:space="0" w:color="auto"/>
            </w:tcBorders>
          </w:tcPr>
          <w:p w14:paraId="4FF237DC" w14:textId="4BD56483" w:rsidR="00103F5E" w:rsidRPr="005A099D" w:rsidRDefault="00103F5E" w:rsidP="005A6131">
            <w:pPr>
              <w:rPr>
                <w:rFonts w:ascii="Arial" w:hAnsi="Arial" w:cs="Arial"/>
                <w:sz w:val="22"/>
                <w:szCs w:val="22"/>
                <w:lang w:val="en-US"/>
              </w:rPr>
            </w:pPr>
            <w:r w:rsidRPr="005A099D">
              <w:rPr>
                <w:rFonts w:ascii="Arial" w:hAnsi="Arial" w:cs="Arial"/>
                <w:sz w:val="22"/>
                <w:szCs w:val="22"/>
                <w:lang w:val="en-US"/>
              </w:rPr>
              <w:t>Cert</w:t>
            </w:r>
            <w:r w:rsidR="00D878E0" w:rsidRPr="005A099D">
              <w:rPr>
                <w:rFonts w:ascii="Arial" w:hAnsi="Arial" w:cs="Arial"/>
                <w:sz w:val="22"/>
                <w:szCs w:val="22"/>
                <w:lang w:val="en-US"/>
              </w:rPr>
              <w:t xml:space="preserve"> </w:t>
            </w:r>
            <w:r w:rsidRPr="005A099D">
              <w:rPr>
                <w:rFonts w:ascii="Arial" w:hAnsi="Arial" w:cs="Arial"/>
                <w:sz w:val="22"/>
                <w:szCs w:val="22"/>
                <w:lang w:val="en-US"/>
              </w:rPr>
              <w:t>HE</w:t>
            </w:r>
          </w:p>
        </w:tc>
        <w:tc>
          <w:tcPr>
            <w:tcW w:w="5921" w:type="dxa"/>
            <w:tcBorders>
              <w:top w:val="single" w:sz="6" w:space="0" w:color="auto"/>
              <w:left w:val="single" w:sz="6" w:space="0" w:color="auto"/>
              <w:bottom w:val="single" w:sz="6" w:space="0" w:color="auto"/>
              <w:right w:val="single" w:sz="6" w:space="0" w:color="auto"/>
            </w:tcBorders>
          </w:tcPr>
          <w:p w14:paraId="4FF237DD" w14:textId="547EF6B0" w:rsidR="00140798" w:rsidRPr="005A099D" w:rsidRDefault="00140798" w:rsidP="005A6131">
            <w:pPr>
              <w:rPr>
                <w:rFonts w:ascii="Arial" w:hAnsi="Arial" w:cs="Arial"/>
                <w:sz w:val="22"/>
                <w:szCs w:val="22"/>
                <w:lang w:val="en-US"/>
              </w:rPr>
            </w:pPr>
            <w:proofErr w:type="gramStart"/>
            <w:r w:rsidRPr="005A099D">
              <w:rPr>
                <w:rFonts w:ascii="Arial" w:hAnsi="Arial" w:cs="Arial"/>
                <w:sz w:val="22"/>
                <w:szCs w:val="22"/>
                <w:lang w:val="en-US"/>
              </w:rPr>
              <w:t>In order to</w:t>
            </w:r>
            <w:proofErr w:type="gramEnd"/>
            <w:r w:rsidRPr="005A099D">
              <w:rPr>
                <w:rFonts w:ascii="Arial" w:hAnsi="Arial" w:cs="Arial"/>
                <w:sz w:val="22"/>
                <w:szCs w:val="22"/>
                <w:lang w:val="en-US"/>
              </w:rPr>
              <w:t xml:space="preserve"> be eligible for the exit award of Certificate in Higher Education in the named subject/area of study, a student must have passed at least 120 credits in total including the mandatory modules for level 4 of the award as specified on the award map.</w:t>
            </w:r>
          </w:p>
        </w:tc>
      </w:tr>
      <w:tr w:rsidR="00103F5E" w:rsidRPr="005A099D" w14:paraId="4FF237E1" w14:textId="77777777" w:rsidTr="001C4B64">
        <w:trPr>
          <w:cantSplit/>
        </w:trPr>
        <w:tc>
          <w:tcPr>
            <w:tcW w:w="2152" w:type="dxa"/>
            <w:tcBorders>
              <w:top w:val="single" w:sz="6" w:space="0" w:color="auto"/>
              <w:left w:val="single" w:sz="6" w:space="0" w:color="auto"/>
              <w:bottom w:val="single" w:sz="6" w:space="0" w:color="auto"/>
              <w:right w:val="single" w:sz="6" w:space="0" w:color="auto"/>
            </w:tcBorders>
          </w:tcPr>
          <w:p w14:paraId="4FF237DF" w14:textId="77777777" w:rsidR="00103F5E" w:rsidRPr="005A099D" w:rsidRDefault="00103F5E" w:rsidP="005A6131">
            <w:pPr>
              <w:rPr>
                <w:rFonts w:ascii="Arial" w:hAnsi="Arial" w:cs="Arial"/>
                <w:sz w:val="22"/>
                <w:szCs w:val="22"/>
                <w:lang w:val="en-US"/>
              </w:rPr>
            </w:pPr>
            <w:r w:rsidRPr="005A099D">
              <w:rPr>
                <w:rFonts w:ascii="Arial" w:hAnsi="Arial" w:cs="Arial"/>
                <w:sz w:val="22"/>
                <w:szCs w:val="22"/>
                <w:lang w:val="en-US"/>
              </w:rPr>
              <w:t xml:space="preserve">Foundation Degree </w:t>
            </w:r>
            <w:proofErr w:type="spellStart"/>
            <w:r w:rsidRPr="005A099D">
              <w:rPr>
                <w:rFonts w:ascii="Arial" w:hAnsi="Arial" w:cs="Arial"/>
                <w:sz w:val="22"/>
                <w:szCs w:val="22"/>
                <w:lang w:val="en-US"/>
              </w:rPr>
              <w:t>FdA</w:t>
            </w:r>
            <w:proofErr w:type="spellEnd"/>
            <w:r w:rsidRPr="005A099D">
              <w:rPr>
                <w:rFonts w:ascii="Arial" w:hAnsi="Arial" w:cs="Arial"/>
                <w:sz w:val="22"/>
                <w:szCs w:val="22"/>
                <w:lang w:val="en-US"/>
              </w:rPr>
              <w:t>/</w:t>
            </w:r>
            <w:proofErr w:type="spellStart"/>
            <w:r w:rsidRPr="005A099D">
              <w:rPr>
                <w:rFonts w:ascii="Arial" w:hAnsi="Arial" w:cs="Arial"/>
                <w:sz w:val="22"/>
                <w:szCs w:val="22"/>
                <w:lang w:val="en-US"/>
              </w:rPr>
              <w:t>FdSc</w:t>
            </w:r>
            <w:proofErr w:type="spellEnd"/>
          </w:p>
        </w:tc>
        <w:tc>
          <w:tcPr>
            <w:tcW w:w="5921" w:type="dxa"/>
            <w:tcBorders>
              <w:top w:val="single" w:sz="6" w:space="0" w:color="auto"/>
              <w:left w:val="single" w:sz="6" w:space="0" w:color="auto"/>
              <w:bottom w:val="single" w:sz="6" w:space="0" w:color="auto"/>
              <w:right w:val="single" w:sz="6" w:space="0" w:color="auto"/>
            </w:tcBorders>
          </w:tcPr>
          <w:p w14:paraId="4FF237E0" w14:textId="4EED9F20" w:rsidR="00103F5E" w:rsidRPr="005A099D" w:rsidRDefault="00103F5E" w:rsidP="0057357A">
            <w:pPr>
              <w:rPr>
                <w:rFonts w:ascii="Arial" w:hAnsi="Arial" w:cs="Arial"/>
                <w:sz w:val="22"/>
                <w:szCs w:val="22"/>
                <w:lang w:val="en-US"/>
              </w:rPr>
            </w:pPr>
            <w:r w:rsidRPr="005A099D">
              <w:rPr>
                <w:rFonts w:ascii="Arial" w:hAnsi="Arial" w:cs="Arial"/>
                <w:sz w:val="22"/>
                <w:szCs w:val="22"/>
                <w:lang w:val="en-US"/>
              </w:rPr>
              <w:t>120 credits at Level 4 and 120 credits at Level 5</w:t>
            </w:r>
            <w:r w:rsidR="00140798" w:rsidRPr="005A099D">
              <w:rPr>
                <w:rFonts w:ascii="Arial" w:hAnsi="Arial" w:cs="Arial"/>
                <w:sz w:val="22"/>
                <w:szCs w:val="22"/>
                <w:lang w:val="en-US"/>
              </w:rPr>
              <w:t xml:space="preserve"> as specified on the award map</w:t>
            </w:r>
            <w:r w:rsidR="002B52D7" w:rsidRPr="005A099D">
              <w:rPr>
                <w:rFonts w:ascii="Arial" w:hAnsi="Arial" w:cs="Arial"/>
                <w:sz w:val="22"/>
                <w:szCs w:val="22"/>
                <w:lang w:val="en-US"/>
              </w:rPr>
              <w:t>.</w:t>
            </w:r>
            <w:r w:rsidR="00140798" w:rsidRPr="005A099D">
              <w:rPr>
                <w:rFonts w:ascii="Arial" w:hAnsi="Arial" w:cs="Arial"/>
                <w:sz w:val="22"/>
                <w:szCs w:val="22"/>
                <w:lang w:val="en-US"/>
              </w:rPr>
              <w:t xml:space="preserve"> </w:t>
            </w:r>
          </w:p>
        </w:tc>
      </w:tr>
    </w:tbl>
    <w:p w14:paraId="4FF237E2" w14:textId="77777777" w:rsidR="00103F5E" w:rsidRPr="005A099D" w:rsidRDefault="00103F5E" w:rsidP="00103F5E">
      <w:pPr>
        <w:ind w:left="360"/>
        <w:rPr>
          <w:rFonts w:ascii="Arial" w:hAnsi="Arial" w:cs="Arial"/>
          <w:iCs/>
          <w:sz w:val="22"/>
          <w:szCs w:val="22"/>
          <w:lang w:val="en-US"/>
        </w:rPr>
      </w:pPr>
    </w:p>
    <w:p w14:paraId="4FF237E5" w14:textId="77777777" w:rsidR="00103F5E" w:rsidRPr="005A099D" w:rsidRDefault="00103F5E" w:rsidP="00CC3ECE">
      <w:pPr>
        <w:pStyle w:val="BodyText"/>
        <w:ind w:left="567" w:firstLine="153"/>
        <w:rPr>
          <w:rFonts w:ascii="Arial" w:hAnsi="Arial" w:cs="Arial"/>
          <w:iCs/>
          <w:szCs w:val="22"/>
        </w:rPr>
      </w:pPr>
      <w:r w:rsidRPr="005A099D">
        <w:rPr>
          <w:rFonts w:ascii="Arial" w:hAnsi="Arial" w:cs="Arial"/>
          <w:iCs/>
          <w:szCs w:val="22"/>
        </w:rPr>
        <w:t>These awards are not classified.</w:t>
      </w:r>
    </w:p>
    <w:p w14:paraId="4FF237E6" w14:textId="77777777" w:rsidR="00103F5E" w:rsidRPr="005A099D" w:rsidRDefault="00103F5E" w:rsidP="00103F5E">
      <w:pPr>
        <w:ind w:left="360"/>
        <w:rPr>
          <w:rFonts w:ascii="Arial" w:hAnsi="Arial" w:cs="Arial"/>
          <w:iCs/>
          <w:sz w:val="22"/>
          <w:szCs w:val="22"/>
          <w:lang w:val="en-US"/>
        </w:rPr>
      </w:pPr>
    </w:p>
    <w:p w14:paraId="4FF237E7" w14:textId="6449A539" w:rsidR="00103F5E" w:rsidRPr="005A099D" w:rsidRDefault="00103F5E" w:rsidP="00CC3ECE">
      <w:pPr>
        <w:ind w:left="720"/>
        <w:rPr>
          <w:sz w:val="22"/>
          <w:szCs w:val="22"/>
        </w:rPr>
      </w:pPr>
      <w:r w:rsidRPr="005A099D">
        <w:rPr>
          <w:rFonts w:ascii="Arial" w:hAnsi="Arial" w:cs="Arial"/>
          <w:i/>
          <w:iCs/>
          <w:sz w:val="22"/>
          <w:szCs w:val="22"/>
        </w:rPr>
        <w:t xml:space="preserve">This section must also include details of any regulations which specifically apply to the course and/or are different to the standard regulations of the </w:t>
      </w:r>
      <w:r w:rsidR="008B5009" w:rsidRPr="005A099D">
        <w:rPr>
          <w:rFonts w:ascii="Arial" w:hAnsi="Arial" w:cs="Arial"/>
          <w:i/>
          <w:iCs/>
          <w:sz w:val="22"/>
          <w:szCs w:val="22"/>
        </w:rPr>
        <w:t xml:space="preserve">Taught Courses Regulatory Framework.  </w:t>
      </w:r>
      <w:r w:rsidRPr="005A099D">
        <w:rPr>
          <w:rFonts w:ascii="Arial" w:hAnsi="Arial" w:cs="Arial"/>
          <w:i/>
          <w:iCs/>
          <w:sz w:val="22"/>
          <w:szCs w:val="22"/>
        </w:rPr>
        <w:t xml:space="preserve">Such regulations must be agreed with the </w:t>
      </w:r>
      <w:r w:rsidR="00675D57" w:rsidRPr="005A099D">
        <w:rPr>
          <w:rFonts w:ascii="Arial" w:hAnsi="Arial" w:cs="Arial"/>
          <w:i/>
          <w:iCs/>
          <w:sz w:val="22"/>
          <w:szCs w:val="22"/>
        </w:rPr>
        <w:t xml:space="preserve">Academic Registrar </w:t>
      </w:r>
      <w:r w:rsidRPr="005A099D">
        <w:rPr>
          <w:rFonts w:ascii="Arial" w:hAnsi="Arial" w:cs="Arial"/>
          <w:i/>
          <w:iCs/>
          <w:sz w:val="22"/>
          <w:szCs w:val="22"/>
        </w:rPr>
        <w:t>and Director of QED and approved by ASQEC</w:t>
      </w:r>
      <w:r w:rsidR="00A87518" w:rsidRPr="005A099D">
        <w:rPr>
          <w:rFonts w:ascii="Arial" w:hAnsi="Arial" w:cs="Arial"/>
          <w:i/>
          <w:iCs/>
          <w:sz w:val="22"/>
          <w:szCs w:val="22"/>
        </w:rPr>
        <w:t>.</w:t>
      </w:r>
    </w:p>
    <w:p w14:paraId="4FF237E8" w14:textId="77777777" w:rsidR="00356488" w:rsidRPr="005A099D" w:rsidRDefault="00356488" w:rsidP="00356488">
      <w:pPr>
        <w:pStyle w:val="BodyText"/>
        <w:rPr>
          <w:rFonts w:ascii="Arial" w:hAnsi="Arial" w:cs="Arial"/>
          <w:b/>
          <w:szCs w:val="22"/>
        </w:rPr>
      </w:pPr>
    </w:p>
    <w:p w14:paraId="4FF237F3" w14:textId="7C6A9B4E" w:rsidR="003D608A" w:rsidRPr="004E380C" w:rsidRDefault="00CF225B" w:rsidP="003D608A">
      <w:pPr>
        <w:pStyle w:val="BodyText"/>
        <w:rPr>
          <w:rFonts w:ascii="Arial" w:hAnsi="Arial" w:cs="Arial"/>
          <w:b/>
          <w:szCs w:val="22"/>
        </w:rPr>
      </w:pPr>
      <w:r w:rsidRPr="005A099D">
        <w:rPr>
          <w:rFonts w:ascii="Arial" w:hAnsi="Arial" w:cs="Arial"/>
          <w:b/>
          <w:szCs w:val="22"/>
        </w:rPr>
        <w:t>2</w:t>
      </w:r>
      <w:r w:rsidR="00514D44" w:rsidRPr="005A099D">
        <w:rPr>
          <w:rFonts w:ascii="Arial" w:hAnsi="Arial" w:cs="Arial"/>
          <w:b/>
          <w:szCs w:val="22"/>
        </w:rPr>
        <w:t>0</w:t>
      </w:r>
      <w:r w:rsidRPr="005A099D">
        <w:rPr>
          <w:rFonts w:ascii="Arial" w:hAnsi="Arial" w:cs="Arial"/>
          <w:b/>
          <w:szCs w:val="22"/>
        </w:rPr>
        <w:t>.</w:t>
      </w:r>
      <w:r w:rsidRPr="005A099D">
        <w:rPr>
          <w:rFonts w:ascii="Arial" w:hAnsi="Arial" w:cs="Arial"/>
          <w:b/>
          <w:szCs w:val="22"/>
        </w:rPr>
        <w:tab/>
      </w:r>
      <w:r w:rsidR="003D608A" w:rsidRPr="005A099D">
        <w:rPr>
          <w:rFonts w:ascii="Arial" w:hAnsi="Arial" w:cs="Arial"/>
          <w:b/>
          <w:szCs w:val="22"/>
        </w:rPr>
        <w:t>Graduate</w:t>
      </w:r>
      <w:r w:rsidR="003D608A" w:rsidRPr="004E380C">
        <w:rPr>
          <w:rFonts w:ascii="Arial" w:hAnsi="Arial" w:cs="Arial"/>
          <w:b/>
          <w:szCs w:val="22"/>
        </w:rPr>
        <w:t xml:space="preserve"> destinations, employability and links with employers </w:t>
      </w:r>
    </w:p>
    <w:p w14:paraId="23BECC6A" w14:textId="77777777" w:rsidR="00963B6A" w:rsidRPr="004E380C" w:rsidRDefault="00963B6A" w:rsidP="003D608A">
      <w:pPr>
        <w:pStyle w:val="BodyText"/>
        <w:rPr>
          <w:rFonts w:ascii="Arial" w:hAnsi="Arial" w:cs="Arial"/>
          <w:b/>
          <w:szCs w:val="22"/>
        </w:rPr>
      </w:pPr>
    </w:p>
    <w:p w14:paraId="29B4AAED" w14:textId="77777777" w:rsidR="00DC37B3" w:rsidRDefault="00DC37B3" w:rsidP="00DC37B3">
      <w:pPr>
        <w:pStyle w:val="BodyText"/>
        <w:ind w:left="720"/>
        <w:jc w:val="left"/>
        <w:rPr>
          <w:rFonts w:ascii="Arial" w:hAnsi="Arial"/>
          <w:i/>
          <w:lang w:eastAsia="en-GB"/>
        </w:rPr>
      </w:pPr>
      <w:r>
        <w:rPr>
          <w:rFonts w:ascii="Arial" w:hAnsi="Arial"/>
          <w:i/>
        </w:rPr>
        <w:t>This section should provide clear information about the kinds of employment and/or further study graduates take up, how the course prepares students for graduate employment, and the links with employers/professional bodies, etc., that assure the relevance of the course.</w:t>
      </w:r>
    </w:p>
    <w:p w14:paraId="4FF237F5" w14:textId="77777777" w:rsidR="003D608A" w:rsidRPr="004E380C" w:rsidRDefault="003D608A" w:rsidP="000C25B2">
      <w:pPr>
        <w:pStyle w:val="BodyText"/>
        <w:rPr>
          <w:rFonts w:ascii="Arial" w:hAnsi="Arial"/>
          <w:b/>
        </w:rPr>
      </w:pPr>
    </w:p>
    <w:p w14:paraId="4FF237F6" w14:textId="78545DEF" w:rsidR="003D608A" w:rsidRPr="004E380C" w:rsidRDefault="003D608A" w:rsidP="003D608A">
      <w:pPr>
        <w:pStyle w:val="BodyText"/>
        <w:rPr>
          <w:rFonts w:ascii="Arial" w:hAnsi="Arial" w:cs="Arial"/>
          <w:i/>
          <w:szCs w:val="22"/>
        </w:rPr>
      </w:pPr>
      <w:r w:rsidRPr="004E380C">
        <w:rPr>
          <w:rFonts w:ascii="Arial" w:hAnsi="Arial" w:cs="Arial"/>
          <w:b/>
          <w:i/>
          <w:szCs w:val="22"/>
        </w:rPr>
        <w:tab/>
      </w:r>
      <w:r w:rsidRPr="004E380C">
        <w:rPr>
          <w:rFonts w:ascii="Arial" w:hAnsi="Arial" w:cs="Arial"/>
          <w:i/>
          <w:szCs w:val="22"/>
        </w:rPr>
        <w:t>Please use the following headings</w:t>
      </w:r>
      <w:r w:rsidR="00A87518" w:rsidRPr="004E380C">
        <w:rPr>
          <w:rFonts w:ascii="Arial" w:hAnsi="Arial" w:cs="Arial"/>
          <w:i/>
          <w:szCs w:val="22"/>
        </w:rPr>
        <w:t>:</w:t>
      </w:r>
    </w:p>
    <w:p w14:paraId="4FF237F7" w14:textId="77777777" w:rsidR="003D608A" w:rsidRPr="004E380C" w:rsidRDefault="003D608A" w:rsidP="003D608A">
      <w:pPr>
        <w:tabs>
          <w:tab w:val="left" w:pos="480"/>
          <w:tab w:val="left" w:pos="4800"/>
        </w:tabs>
        <w:rPr>
          <w:rFonts w:ascii="Arial" w:hAnsi="Arial" w:cs="Arial"/>
          <w:b/>
          <w:sz w:val="22"/>
          <w:szCs w:val="22"/>
        </w:rPr>
      </w:pPr>
    </w:p>
    <w:p w14:paraId="4FF237F9" w14:textId="4158F997" w:rsidR="00B25017" w:rsidRPr="004E380C" w:rsidRDefault="003D608A" w:rsidP="003D608A">
      <w:pPr>
        <w:tabs>
          <w:tab w:val="left" w:pos="4800"/>
        </w:tabs>
        <w:ind w:left="720"/>
        <w:rPr>
          <w:rFonts w:ascii="Arial" w:hAnsi="Arial" w:cs="Arial"/>
          <w:b/>
          <w:sz w:val="22"/>
          <w:szCs w:val="22"/>
        </w:rPr>
      </w:pPr>
      <w:r w:rsidRPr="004E380C">
        <w:rPr>
          <w:rFonts w:ascii="Arial" w:hAnsi="Arial" w:cs="Arial"/>
          <w:b/>
          <w:sz w:val="22"/>
          <w:szCs w:val="22"/>
        </w:rPr>
        <w:t>Graduate destinations</w:t>
      </w:r>
    </w:p>
    <w:p w14:paraId="4FF237FA" w14:textId="4B5A4D64" w:rsidR="006328C5" w:rsidRPr="004E380C" w:rsidRDefault="003D608A" w:rsidP="003D608A">
      <w:pPr>
        <w:tabs>
          <w:tab w:val="left" w:pos="4800"/>
        </w:tabs>
        <w:ind w:left="720"/>
        <w:rPr>
          <w:rFonts w:ascii="Arial" w:hAnsi="Arial" w:cs="Arial"/>
          <w:i/>
          <w:sz w:val="22"/>
          <w:szCs w:val="22"/>
        </w:rPr>
      </w:pPr>
      <w:r w:rsidRPr="004E380C">
        <w:rPr>
          <w:rFonts w:ascii="Arial" w:hAnsi="Arial" w:cs="Arial"/>
          <w:i/>
          <w:sz w:val="22"/>
          <w:szCs w:val="22"/>
        </w:rPr>
        <w:t>Provide brief</w:t>
      </w:r>
      <w:r w:rsidRPr="004E380C">
        <w:rPr>
          <w:rFonts w:ascii="Arial" w:hAnsi="Arial"/>
          <w:i/>
          <w:sz w:val="22"/>
        </w:rPr>
        <w:t xml:space="preserve"> information </w:t>
      </w:r>
      <w:r w:rsidRPr="004E380C">
        <w:rPr>
          <w:rFonts w:ascii="Arial" w:hAnsi="Arial" w:cs="Arial"/>
          <w:i/>
          <w:sz w:val="22"/>
          <w:szCs w:val="22"/>
        </w:rPr>
        <w:t>about</w:t>
      </w:r>
      <w:r w:rsidRPr="004E380C">
        <w:rPr>
          <w:rFonts w:ascii="Arial" w:hAnsi="Arial"/>
          <w:i/>
          <w:sz w:val="22"/>
        </w:rPr>
        <w:t xml:space="preserve"> the career </w:t>
      </w:r>
      <w:r w:rsidRPr="004E380C">
        <w:rPr>
          <w:rFonts w:ascii="Arial" w:hAnsi="Arial" w:cs="Arial"/>
          <w:i/>
          <w:sz w:val="22"/>
          <w:szCs w:val="22"/>
        </w:rPr>
        <w:t>openings/progression routes/</w:t>
      </w:r>
      <w:r w:rsidRPr="004E380C">
        <w:rPr>
          <w:rFonts w:ascii="Arial" w:hAnsi="Arial"/>
          <w:i/>
          <w:sz w:val="22"/>
        </w:rPr>
        <w:t xml:space="preserve"> further study opportunities </w:t>
      </w:r>
      <w:r w:rsidRPr="004E380C">
        <w:rPr>
          <w:rFonts w:ascii="Arial" w:hAnsi="Arial" w:cs="Arial"/>
          <w:i/>
          <w:sz w:val="22"/>
          <w:szCs w:val="22"/>
        </w:rPr>
        <w:t xml:space="preserve">for students who successfully complete the course, with actual statistics if appropriate.  Include information about the employment market if appropriate.  </w:t>
      </w:r>
      <w:r w:rsidRPr="004E380C">
        <w:rPr>
          <w:rFonts w:ascii="Arial" w:hAnsi="Arial"/>
          <w:i/>
          <w:sz w:val="22"/>
        </w:rPr>
        <w:t xml:space="preserve">If the course is designed to </w:t>
      </w:r>
      <w:r w:rsidRPr="004E380C">
        <w:rPr>
          <w:rFonts w:ascii="Arial" w:hAnsi="Arial" w:cs="Arial"/>
          <w:i/>
          <w:sz w:val="22"/>
          <w:szCs w:val="22"/>
        </w:rPr>
        <w:t>have a</w:t>
      </w:r>
      <w:r w:rsidRPr="004E380C">
        <w:rPr>
          <w:rFonts w:ascii="Arial" w:hAnsi="Arial"/>
          <w:i/>
          <w:sz w:val="22"/>
        </w:rPr>
        <w:t xml:space="preserve"> progression </w:t>
      </w:r>
      <w:r w:rsidRPr="004E380C">
        <w:rPr>
          <w:rFonts w:ascii="Arial" w:hAnsi="Arial" w:cs="Arial"/>
          <w:i/>
          <w:sz w:val="22"/>
          <w:szCs w:val="22"/>
        </w:rPr>
        <w:t>route, give full details</w:t>
      </w:r>
      <w:r w:rsidR="00DA0973" w:rsidRPr="004E380C">
        <w:rPr>
          <w:rFonts w:ascii="Arial" w:hAnsi="Arial" w:cs="Arial"/>
          <w:i/>
          <w:sz w:val="22"/>
          <w:szCs w:val="22"/>
        </w:rPr>
        <w:t xml:space="preserve"> as below</w:t>
      </w:r>
      <w:r w:rsidRPr="004E380C">
        <w:rPr>
          <w:rFonts w:ascii="Arial" w:hAnsi="Arial" w:cs="Arial"/>
          <w:i/>
          <w:sz w:val="22"/>
          <w:szCs w:val="22"/>
        </w:rPr>
        <w:t>.</w:t>
      </w:r>
      <w:r w:rsidR="008569CA" w:rsidRPr="004E380C">
        <w:rPr>
          <w:rFonts w:ascii="Arial" w:hAnsi="Arial" w:cs="Arial"/>
          <w:i/>
          <w:sz w:val="22"/>
          <w:szCs w:val="22"/>
        </w:rPr>
        <w:t xml:space="preserve">  </w:t>
      </w:r>
    </w:p>
    <w:p w14:paraId="4FF237FB" w14:textId="77777777" w:rsidR="006328C5" w:rsidRPr="004E380C" w:rsidRDefault="006328C5" w:rsidP="003D608A">
      <w:pPr>
        <w:tabs>
          <w:tab w:val="left" w:pos="4800"/>
        </w:tabs>
        <w:ind w:left="720"/>
        <w:rPr>
          <w:rFonts w:ascii="Arial" w:hAnsi="Arial" w:cs="Arial"/>
          <w:sz w:val="22"/>
          <w:szCs w:val="22"/>
        </w:rPr>
      </w:pPr>
    </w:p>
    <w:p w14:paraId="4FF237FD" w14:textId="7164C4EA" w:rsidR="006328C5" w:rsidRPr="004E380C" w:rsidRDefault="006328C5" w:rsidP="003D608A">
      <w:pPr>
        <w:tabs>
          <w:tab w:val="left" w:pos="4800"/>
        </w:tabs>
        <w:ind w:left="720"/>
        <w:rPr>
          <w:rFonts w:ascii="Arial" w:hAnsi="Arial" w:cs="Arial"/>
          <w:i/>
          <w:sz w:val="22"/>
          <w:szCs w:val="22"/>
        </w:rPr>
      </w:pPr>
      <w:r w:rsidRPr="004E380C">
        <w:rPr>
          <w:rFonts w:ascii="Arial" w:hAnsi="Arial" w:cs="Arial"/>
          <w:b/>
          <w:sz w:val="22"/>
          <w:szCs w:val="22"/>
        </w:rPr>
        <w:t xml:space="preserve">Progression to </w:t>
      </w:r>
      <w:r w:rsidR="00AA7CFF" w:rsidRPr="004E380C">
        <w:rPr>
          <w:rFonts w:ascii="Arial" w:hAnsi="Arial" w:cs="Arial"/>
          <w:b/>
          <w:sz w:val="22"/>
          <w:szCs w:val="22"/>
        </w:rPr>
        <w:t xml:space="preserve">Linked </w:t>
      </w:r>
      <w:r w:rsidRPr="004E380C">
        <w:rPr>
          <w:rFonts w:ascii="Arial" w:hAnsi="Arial" w:cs="Arial"/>
          <w:b/>
          <w:sz w:val="22"/>
          <w:szCs w:val="22"/>
        </w:rPr>
        <w:t>Honours Degree</w:t>
      </w:r>
      <w:r w:rsidR="00AA7CFF" w:rsidRPr="004E380C">
        <w:rPr>
          <w:rFonts w:ascii="Arial" w:hAnsi="Arial" w:cs="Arial"/>
          <w:b/>
          <w:sz w:val="22"/>
          <w:szCs w:val="22"/>
        </w:rPr>
        <w:t>(s)</w:t>
      </w:r>
      <w:r w:rsidRPr="004E380C">
        <w:rPr>
          <w:rFonts w:ascii="Arial" w:hAnsi="Arial" w:cs="Arial"/>
          <w:b/>
          <w:sz w:val="22"/>
          <w:szCs w:val="22"/>
        </w:rPr>
        <w:t>/Top-Up Degree</w:t>
      </w:r>
      <w:r w:rsidR="00AA7CFF" w:rsidRPr="004E380C">
        <w:rPr>
          <w:rFonts w:ascii="Arial" w:hAnsi="Arial" w:cs="Arial"/>
          <w:b/>
          <w:sz w:val="22"/>
          <w:szCs w:val="22"/>
        </w:rPr>
        <w:t>(s)</w:t>
      </w:r>
      <w:r w:rsidR="00397CB4" w:rsidRPr="004E380C">
        <w:rPr>
          <w:rFonts w:ascii="Arial" w:hAnsi="Arial" w:cs="Arial"/>
          <w:b/>
          <w:sz w:val="22"/>
          <w:szCs w:val="22"/>
        </w:rPr>
        <w:t xml:space="preserve"> </w:t>
      </w:r>
      <w:r w:rsidR="00E3442F" w:rsidRPr="004E380C">
        <w:rPr>
          <w:rFonts w:ascii="Arial" w:hAnsi="Arial" w:cs="Arial"/>
          <w:sz w:val="22"/>
          <w:szCs w:val="22"/>
        </w:rPr>
        <w:br/>
      </w:r>
      <w:r w:rsidR="00E5106A" w:rsidRPr="004E380C">
        <w:rPr>
          <w:rFonts w:ascii="Arial" w:hAnsi="Arial" w:cs="Arial"/>
          <w:i/>
          <w:sz w:val="22"/>
          <w:szCs w:val="22"/>
        </w:rPr>
        <w:t xml:space="preserve">For </w:t>
      </w:r>
      <w:r w:rsidR="0062047B" w:rsidRPr="004E380C">
        <w:rPr>
          <w:rFonts w:ascii="Arial" w:hAnsi="Arial" w:cs="Arial"/>
          <w:i/>
          <w:sz w:val="22"/>
          <w:szCs w:val="22"/>
        </w:rPr>
        <w:t xml:space="preserve">guidance on University expectations </w:t>
      </w:r>
      <w:r w:rsidR="006E47C4" w:rsidRPr="004E380C">
        <w:rPr>
          <w:rFonts w:ascii="Arial" w:hAnsi="Arial" w:cs="Arial"/>
          <w:i/>
          <w:sz w:val="22"/>
          <w:szCs w:val="22"/>
        </w:rPr>
        <w:t xml:space="preserve">for Foundation Degrees </w:t>
      </w:r>
      <w:r w:rsidR="00E5106A" w:rsidRPr="004E380C">
        <w:rPr>
          <w:rFonts w:ascii="Arial" w:hAnsi="Arial" w:cs="Arial"/>
          <w:i/>
          <w:sz w:val="22"/>
          <w:szCs w:val="22"/>
        </w:rPr>
        <w:t>see the</w:t>
      </w:r>
      <w:r w:rsidR="00397CB4" w:rsidRPr="004E380C">
        <w:rPr>
          <w:rFonts w:ascii="Arial" w:hAnsi="Arial" w:cs="Arial"/>
          <w:i/>
          <w:sz w:val="22"/>
          <w:szCs w:val="22"/>
        </w:rPr>
        <w:t xml:space="preserve"> ‘</w:t>
      </w:r>
      <w:hyperlink r:id="rId31" w:history="1">
        <w:r w:rsidR="00397CB4" w:rsidRPr="004E380C">
          <w:rPr>
            <w:rStyle w:val="Hyperlink"/>
            <w:rFonts w:ascii="Arial" w:hAnsi="Arial" w:cs="Arial"/>
            <w:i/>
            <w:color w:val="auto"/>
            <w:sz w:val="22"/>
            <w:szCs w:val="22"/>
          </w:rPr>
          <w:t>Policy for Progression Arrangements from Foundation Degrees to Top-Up/Honours Degrees in the Planning, Approval and Operational Management of New Foundation Degrees</w:t>
        </w:r>
      </w:hyperlink>
      <w:r w:rsidR="00397CB4" w:rsidRPr="004E380C">
        <w:rPr>
          <w:rFonts w:ascii="Arial" w:hAnsi="Arial" w:cs="Arial"/>
          <w:i/>
          <w:sz w:val="22"/>
          <w:szCs w:val="22"/>
        </w:rPr>
        <w:t>’</w:t>
      </w:r>
      <w:r w:rsidR="00B57D7B" w:rsidRPr="004E380C">
        <w:rPr>
          <w:rFonts w:ascii="Arial" w:hAnsi="Arial" w:cs="Arial"/>
          <w:i/>
          <w:sz w:val="22"/>
          <w:szCs w:val="22"/>
        </w:rPr>
        <w:t>.</w:t>
      </w:r>
    </w:p>
    <w:p w14:paraId="4FF237FE" w14:textId="77777777" w:rsidR="006328C5" w:rsidRPr="004E380C" w:rsidRDefault="006328C5" w:rsidP="003D608A">
      <w:pPr>
        <w:tabs>
          <w:tab w:val="left" w:pos="4800"/>
        </w:tabs>
        <w:ind w:left="720"/>
        <w:rPr>
          <w:rFonts w:ascii="Arial" w:hAnsi="Arial" w:cs="Arial"/>
          <w:i/>
          <w:sz w:val="22"/>
          <w:szCs w:val="22"/>
        </w:rPr>
      </w:pPr>
    </w:p>
    <w:p w14:paraId="4FF237FF" w14:textId="77777777" w:rsidR="006328C5" w:rsidRPr="004E380C" w:rsidRDefault="006328C5" w:rsidP="006328C5">
      <w:pPr>
        <w:tabs>
          <w:tab w:val="left" w:pos="4800"/>
        </w:tabs>
        <w:ind w:left="720"/>
        <w:rPr>
          <w:rFonts w:ascii="Arial" w:hAnsi="Arial" w:cs="Arial"/>
          <w:i/>
          <w:sz w:val="22"/>
          <w:szCs w:val="22"/>
        </w:rPr>
      </w:pPr>
      <w:r w:rsidRPr="004E380C">
        <w:rPr>
          <w:rFonts w:ascii="Arial" w:hAnsi="Arial" w:cs="Arial"/>
          <w:i/>
          <w:sz w:val="22"/>
          <w:szCs w:val="22"/>
        </w:rPr>
        <w:t xml:space="preserve">Details </w:t>
      </w:r>
      <w:r w:rsidR="00E5106A" w:rsidRPr="004E380C">
        <w:rPr>
          <w:rFonts w:ascii="Arial" w:hAnsi="Arial" w:cs="Arial"/>
          <w:i/>
          <w:sz w:val="22"/>
          <w:szCs w:val="22"/>
        </w:rPr>
        <w:t xml:space="preserve">here </w:t>
      </w:r>
      <w:r w:rsidRPr="004E380C">
        <w:rPr>
          <w:rFonts w:ascii="Arial" w:hAnsi="Arial" w:cs="Arial"/>
          <w:i/>
          <w:sz w:val="22"/>
          <w:szCs w:val="22"/>
        </w:rPr>
        <w:t>should include</w:t>
      </w:r>
      <w:r w:rsidR="008569CA" w:rsidRPr="004E380C">
        <w:rPr>
          <w:rFonts w:ascii="Arial" w:hAnsi="Arial" w:cs="Arial"/>
          <w:i/>
          <w:sz w:val="22"/>
          <w:szCs w:val="22"/>
        </w:rPr>
        <w:t xml:space="preserve">: </w:t>
      </w:r>
    </w:p>
    <w:p w14:paraId="4FF23800" w14:textId="77777777" w:rsidR="001A4C38" w:rsidRPr="004E380C" w:rsidRDefault="005D17FB" w:rsidP="008814B8">
      <w:pPr>
        <w:numPr>
          <w:ilvl w:val="0"/>
          <w:numId w:val="17"/>
        </w:numPr>
        <w:tabs>
          <w:tab w:val="left" w:pos="709"/>
        </w:tabs>
        <w:rPr>
          <w:rFonts w:ascii="Arial" w:hAnsi="Arial" w:cs="Arial"/>
          <w:i/>
          <w:sz w:val="22"/>
          <w:szCs w:val="22"/>
        </w:rPr>
      </w:pPr>
      <w:r w:rsidRPr="004E380C">
        <w:rPr>
          <w:rFonts w:ascii="Arial" w:hAnsi="Arial" w:cs="Arial"/>
          <w:i/>
          <w:sz w:val="22"/>
          <w:szCs w:val="22"/>
        </w:rPr>
        <w:t>T</w:t>
      </w:r>
      <w:r w:rsidR="008569CA" w:rsidRPr="004E380C">
        <w:rPr>
          <w:rFonts w:ascii="Arial" w:hAnsi="Arial" w:cs="Arial"/>
          <w:i/>
          <w:sz w:val="22"/>
          <w:szCs w:val="22"/>
        </w:rPr>
        <w:t xml:space="preserve">itle(s) of approved linked </w:t>
      </w:r>
      <w:r w:rsidR="00316675" w:rsidRPr="004E380C">
        <w:rPr>
          <w:rFonts w:ascii="Arial" w:hAnsi="Arial" w:cs="Arial"/>
          <w:i/>
          <w:sz w:val="22"/>
          <w:szCs w:val="22"/>
        </w:rPr>
        <w:t xml:space="preserve">Honours </w:t>
      </w:r>
      <w:r w:rsidR="008569CA" w:rsidRPr="004E380C">
        <w:rPr>
          <w:rFonts w:ascii="Arial" w:hAnsi="Arial" w:cs="Arial"/>
          <w:i/>
          <w:sz w:val="22"/>
          <w:szCs w:val="22"/>
        </w:rPr>
        <w:t xml:space="preserve">awards </w:t>
      </w:r>
      <w:r w:rsidR="006328C5" w:rsidRPr="004E380C">
        <w:rPr>
          <w:rFonts w:ascii="Arial" w:hAnsi="Arial" w:cs="Arial"/>
          <w:i/>
          <w:sz w:val="22"/>
          <w:szCs w:val="22"/>
        </w:rPr>
        <w:t>(</w:t>
      </w:r>
      <w:r w:rsidR="00316675" w:rsidRPr="004E380C">
        <w:rPr>
          <w:rFonts w:ascii="Arial" w:hAnsi="Arial" w:cs="Arial"/>
          <w:i/>
          <w:sz w:val="22"/>
          <w:szCs w:val="22"/>
        </w:rPr>
        <w:t xml:space="preserve">these </w:t>
      </w:r>
      <w:r w:rsidR="006328C5" w:rsidRPr="004E380C">
        <w:rPr>
          <w:rFonts w:ascii="Arial" w:hAnsi="Arial" w:cs="Arial"/>
          <w:i/>
          <w:sz w:val="22"/>
          <w:szCs w:val="22"/>
        </w:rPr>
        <w:t>may b</w:t>
      </w:r>
      <w:r w:rsidR="00316675" w:rsidRPr="004E380C">
        <w:rPr>
          <w:rFonts w:ascii="Arial" w:hAnsi="Arial" w:cs="Arial"/>
          <w:i/>
          <w:sz w:val="22"/>
          <w:szCs w:val="22"/>
        </w:rPr>
        <w:t xml:space="preserve">e Level 6 of an existing award/s </w:t>
      </w:r>
      <w:r w:rsidR="006328C5" w:rsidRPr="004E380C">
        <w:rPr>
          <w:rFonts w:ascii="Arial" w:hAnsi="Arial" w:cs="Arial"/>
          <w:i/>
          <w:sz w:val="22"/>
          <w:szCs w:val="22"/>
        </w:rPr>
        <w:t>or a ne</w:t>
      </w:r>
      <w:r w:rsidR="001A4C38" w:rsidRPr="004E380C">
        <w:rPr>
          <w:rFonts w:ascii="Arial" w:hAnsi="Arial" w:cs="Arial"/>
          <w:i/>
          <w:sz w:val="22"/>
          <w:szCs w:val="22"/>
        </w:rPr>
        <w:t>w bespoke Level 6 Top-Up award)</w:t>
      </w:r>
    </w:p>
    <w:p w14:paraId="4FF23801" w14:textId="77777777" w:rsidR="005D17FB" w:rsidRPr="004E380C" w:rsidRDefault="001C4767" w:rsidP="00E421FC">
      <w:pPr>
        <w:numPr>
          <w:ilvl w:val="0"/>
          <w:numId w:val="17"/>
        </w:numPr>
        <w:tabs>
          <w:tab w:val="left" w:pos="709"/>
        </w:tabs>
        <w:rPr>
          <w:rFonts w:ascii="Arial" w:hAnsi="Arial" w:cs="Arial"/>
          <w:i/>
          <w:sz w:val="22"/>
          <w:szCs w:val="22"/>
        </w:rPr>
      </w:pPr>
      <w:r w:rsidRPr="004E380C">
        <w:rPr>
          <w:rFonts w:ascii="Arial" w:hAnsi="Arial" w:cs="Arial"/>
          <w:i/>
          <w:sz w:val="22"/>
          <w:szCs w:val="22"/>
        </w:rPr>
        <w:t>A</w:t>
      </w:r>
      <w:r w:rsidR="00316675" w:rsidRPr="004E380C">
        <w:rPr>
          <w:rFonts w:ascii="Arial" w:hAnsi="Arial" w:cs="Arial"/>
          <w:i/>
          <w:sz w:val="22"/>
          <w:szCs w:val="22"/>
        </w:rPr>
        <w:t>dmission arrangements</w:t>
      </w:r>
      <w:r w:rsidR="00E421FC" w:rsidRPr="004E380C">
        <w:rPr>
          <w:rFonts w:ascii="Arial" w:hAnsi="Arial" w:cs="Arial"/>
          <w:i/>
          <w:sz w:val="22"/>
          <w:szCs w:val="22"/>
        </w:rPr>
        <w:t xml:space="preserve">, procedures for application and any approved specific requirements </w:t>
      </w:r>
      <w:r w:rsidR="00316675" w:rsidRPr="004E380C">
        <w:rPr>
          <w:rFonts w:ascii="Arial" w:hAnsi="Arial" w:cs="Arial"/>
          <w:i/>
          <w:sz w:val="22"/>
          <w:szCs w:val="22"/>
        </w:rPr>
        <w:t xml:space="preserve">for progression to </w:t>
      </w:r>
      <w:r w:rsidR="008814B8" w:rsidRPr="004E380C">
        <w:rPr>
          <w:rFonts w:ascii="Arial" w:hAnsi="Arial" w:cs="Arial"/>
          <w:i/>
          <w:sz w:val="22"/>
          <w:szCs w:val="22"/>
        </w:rPr>
        <w:t xml:space="preserve">each identified </w:t>
      </w:r>
      <w:r w:rsidR="00316675" w:rsidRPr="004E380C">
        <w:rPr>
          <w:rFonts w:ascii="Arial" w:hAnsi="Arial" w:cs="Arial"/>
          <w:i/>
          <w:sz w:val="22"/>
          <w:szCs w:val="22"/>
        </w:rPr>
        <w:t xml:space="preserve">Honours </w:t>
      </w:r>
      <w:r w:rsidR="00E5106A" w:rsidRPr="004E380C">
        <w:rPr>
          <w:rFonts w:ascii="Arial" w:hAnsi="Arial" w:cs="Arial"/>
          <w:i/>
          <w:sz w:val="22"/>
          <w:szCs w:val="22"/>
        </w:rPr>
        <w:t xml:space="preserve">Top-Up/Level 6 Honours Degree </w:t>
      </w:r>
      <w:r w:rsidR="005D17FB" w:rsidRPr="004E380C">
        <w:rPr>
          <w:rFonts w:ascii="Arial" w:hAnsi="Arial" w:cs="Arial"/>
          <w:i/>
          <w:sz w:val="22"/>
          <w:szCs w:val="22"/>
        </w:rPr>
        <w:t>(</w:t>
      </w:r>
      <w:r w:rsidR="00AA7CFF" w:rsidRPr="004E380C">
        <w:rPr>
          <w:rFonts w:ascii="Arial" w:hAnsi="Arial" w:cs="Arial"/>
          <w:i/>
          <w:sz w:val="22"/>
          <w:szCs w:val="22"/>
        </w:rPr>
        <w:t xml:space="preserve">for Foundation Degrees </w:t>
      </w:r>
      <w:r w:rsidR="005D17FB" w:rsidRPr="004E380C">
        <w:rPr>
          <w:rFonts w:ascii="Arial" w:hAnsi="Arial" w:cs="Arial"/>
          <w:i/>
          <w:sz w:val="22"/>
          <w:szCs w:val="22"/>
        </w:rPr>
        <w:t xml:space="preserve">there should normally be guaranteed entry to at </w:t>
      </w:r>
      <w:r w:rsidR="005D17FB" w:rsidRPr="004E380C">
        <w:rPr>
          <w:rFonts w:ascii="Arial" w:hAnsi="Arial" w:cs="Arial"/>
          <w:i/>
          <w:sz w:val="22"/>
          <w:szCs w:val="22"/>
        </w:rPr>
        <w:lastRenderedPageBreak/>
        <w:t>least one identified</w:t>
      </w:r>
      <w:r w:rsidR="00E5106A" w:rsidRPr="004E380C">
        <w:rPr>
          <w:rFonts w:ascii="Arial" w:hAnsi="Arial" w:cs="Arial"/>
          <w:i/>
          <w:sz w:val="22"/>
          <w:szCs w:val="22"/>
        </w:rPr>
        <w:t xml:space="preserve"> </w:t>
      </w:r>
      <w:r w:rsidR="005D17FB" w:rsidRPr="004E380C">
        <w:rPr>
          <w:rFonts w:ascii="Arial" w:hAnsi="Arial" w:cs="Arial"/>
          <w:i/>
          <w:sz w:val="22"/>
          <w:szCs w:val="22"/>
        </w:rPr>
        <w:t>Honours Degree on successful achievement (pass) of the UW approved FD)</w:t>
      </w:r>
    </w:p>
    <w:p w14:paraId="4FF23802" w14:textId="77777777" w:rsidR="005D17FB" w:rsidRPr="004E380C" w:rsidRDefault="005D17FB" w:rsidP="008814B8">
      <w:pPr>
        <w:numPr>
          <w:ilvl w:val="0"/>
          <w:numId w:val="17"/>
        </w:numPr>
        <w:tabs>
          <w:tab w:val="left" w:pos="709"/>
        </w:tabs>
        <w:rPr>
          <w:rFonts w:ascii="Arial" w:hAnsi="Arial" w:cs="Arial"/>
          <w:i/>
          <w:sz w:val="22"/>
          <w:szCs w:val="22"/>
        </w:rPr>
      </w:pPr>
      <w:r w:rsidRPr="004E380C">
        <w:rPr>
          <w:rFonts w:ascii="Arial" w:hAnsi="Arial" w:cs="Arial"/>
          <w:i/>
          <w:sz w:val="22"/>
          <w:szCs w:val="22"/>
        </w:rPr>
        <w:t>I</w:t>
      </w:r>
      <w:r w:rsidR="00E5106A" w:rsidRPr="004E380C">
        <w:rPr>
          <w:rFonts w:ascii="Arial" w:hAnsi="Arial" w:cs="Arial"/>
          <w:i/>
          <w:sz w:val="22"/>
          <w:szCs w:val="22"/>
        </w:rPr>
        <w:t>dentification of any bridging programme necessary for progression</w:t>
      </w:r>
    </w:p>
    <w:p w14:paraId="4FF23803" w14:textId="60325656" w:rsidR="00E421FC" w:rsidRPr="004E380C" w:rsidRDefault="00675D57" w:rsidP="008814B8">
      <w:pPr>
        <w:numPr>
          <w:ilvl w:val="0"/>
          <w:numId w:val="17"/>
        </w:numPr>
        <w:tabs>
          <w:tab w:val="left" w:pos="709"/>
        </w:tabs>
        <w:rPr>
          <w:rFonts w:ascii="Arial" w:hAnsi="Arial" w:cs="Arial"/>
          <w:i/>
          <w:sz w:val="22"/>
          <w:szCs w:val="22"/>
        </w:rPr>
      </w:pPr>
      <w:r w:rsidRPr="004E380C">
        <w:rPr>
          <w:rFonts w:ascii="Arial" w:hAnsi="Arial" w:cs="Arial"/>
          <w:i/>
          <w:sz w:val="22"/>
          <w:szCs w:val="22"/>
        </w:rPr>
        <w:t xml:space="preserve">Identification of </w:t>
      </w:r>
      <w:r w:rsidR="00AA7CFF" w:rsidRPr="004E380C">
        <w:rPr>
          <w:rFonts w:ascii="Arial" w:hAnsi="Arial" w:cs="Arial"/>
          <w:i/>
          <w:sz w:val="22"/>
          <w:szCs w:val="22"/>
        </w:rPr>
        <w:t>k</w:t>
      </w:r>
      <w:r w:rsidR="00CF1858" w:rsidRPr="004E380C">
        <w:rPr>
          <w:rFonts w:ascii="Arial" w:hAnsi="Arial" w:cs="Arial"/>
          <w:i/>
          <w:sz w:val="22"/>
          <w:szCs w:val="22"/>
        </w:rPr>
        <w:t xml:space="preserve">ey arrangements </w:t>
      </w:r>
      <w:r w:rsidR="006E47C4" w:rsidRPr="004E380C">
        <w:rPr>
          <w:rFonts w:ascii="Arial" w:hAnsi="Arial" w:cs="Arial"/>
          <w:i/>
          <w:sz w:val="22"/>
          <w:szCs w:val="22"/>
        </w:rPr>
        <w:t xml:space="preserve">to support </w:t>
      </w:r>
      <w:r w:rsidR="00CF1858" w:rsidRPr="004E380C">
        <w:rPr>
          <w:rFonts w:ascii="Arial" w:hAnsi="Arial" w:cs="Arial"/>
          <w:i/>
          <w:sz w:val="22"/>
          <w:szCs w:val="22"/>
        </w:rPr>
        <w:t>transition to the linked Honours Degree/Top-Up route</w:t>
      </w:r>
      <w:r w:rsidR="00AA7CFF" w:rsidRPr="004E380C">
        <w:rPr>
          <w:rFonts w:ascii="Arial" w:hAnsi="Arial" w:cs="Arial"/>
          <w:i/>
          <w:sz w:val="22"/>
          <w:szCs w:val="22"/>
        </w:rPr>
        <w:t>(s)</w:t>
      </w:r>
      <w:r w:rsidR="00CF1858" w:rsidRPr="004E380C">
        <w:rPr>
          <w:rFonts w:ascii="Arial" w:hAnsi="Arial" w:cs="Arial"/>
          <w:i/>
          <w:sz w:val="22"/>
          <w:szCs w:val="22"/>
        </w:rPr>
        <w:t>, for example, study skills development, visits from staff and/or students from the Honours degree, preparation and advice for choice of progression route and subsequent module choices, Independent Study preparation, specific induction arrangement</w:t>
      </w:r>
      <w:r w:rsidR="006E47C4" w:rsidRPr="004E380C">
        <w:rPr>
          <w:rFonts w:ascii="Arial" w:hAnsi="Arial" w:cs="Arial"/>
          <w:i/>
          <w:sz w:val="22"/>
          <w:szCs w:val="22"/>
        </w:rPr>
        <w:t>s for the Honours/Top-Up degree</w:t>
      </w:r>
      <w:r w:rsidR="00AA7CFF" w:rsidRPr="004E380C">
        <w:rPr>
          <w:rFonts w:ascii="Arial" w:hAnsi="Arial" w:cs="Arial"/>
          <w:i/>
          <w:sz w:val="22"/>
          <w:szCs w:val="22"/>
        </w:rPr>
        <w:t xml:space="preserve"> (more detail should be provided in the course handbook)</w:t>
      </w:r>
      <w:r w:rsidR="006E47C4" w:rsidRPr="004E380C">
        <w:rPr>
          <w:rFonts w:ascii="Arial" w:hAnsi="Arial" w:cs="Arial"/>
          <w:i/>
          <w:sz w:val="22"/>
          <w:szCs w:val="22"/>
        </w:rPr>
        <w:t>.</w:t>
      </w:r>
    </w:p>
    <w:p w14:paraId="4FF23804" w14:textId="77777777" w:rsidR="003D608A" w:rsidRPr="004E380C" w:rsidRDefault="003D608A" w:rsidP="000C25B2">
      <w:pPr>
        <w:tabs>
          <w:tab w:val="left" w:pos="4800"/>
        </w:tabs>
        <w:ind w:left="720"/>
        <w:rPr>
          <w:rFonts w:ascii="Arial" w:hAnsi="Arial"/>
          <w:b/>
          <w:i/>
          <w:sz w:val="22"/>
        </w:rPr>
      </w:pPr>
    </w:p>
    <w:p w14:paraId="4FF23806" w14:textId="0E7F31D3" w:rsidR="00B25017" w:rsidRPr="004E380C" w:rsidRDefault="003D608A" w:rsidP="003D608A">
      <w:pPr>
        <w:tabs>
          <w:tab w:val="left" w:pos="4800"/>
        </w:tabs>
        <w:ind w:left="720"/>
        <w:rPr>
          <w:rFonts w:ascii="Arial" w:hAnsi="Arial" w:cs="Arial"/>
          <w:b/>
          <w:sz w:val="22"/>
          <w:szCs w:val="22"/>
        </w:rPr>
      </w:pPr>
      <w:r w:rsidRPr="004E380C">
        <w:rPr>
          <w:rFonts w:ascii="Arial" w:hAnsi="Arial"/>
          <w:b/>
          <w:sz w:val="22"/>
        </w:rPr>
        <w:t xml:space="preserve">Student </w:t>
      </w:r>
      <w:r w:rsidRPr="004E380C">
        <w:rPr>
          <w:rFonts w:ascii="Arial" w:hAnsi="Arial" w:cs="Arial"/>
          <w:b/>
          <w:sz w:val="22"/>
          <w:szCs w:val="22"/>
        </w:rPr>
        <w:t>employability</w:t>
      </w:r>
    </w:p>
    <w:p w14:paraId="4FF23807" w14:textId="3A517A14" w:rsidR="003D608A" w:rsidRPr="004E380C" w:rsidRDefault="003D608A" w:rsidP="003D608A">
      <w:pPr>
        <w:tabs>
          <w:tab w:val="left" w:pos="4800"/>
        </w:tabs>
        <w:ind w:left="720"/>
        <w:rPr>
          <w:rFonts w:ascii="Arial" w:hAnsi="Arial" w:cs="Arial"/>
          <w:i/>
          <w:sz w:val="22"/>
          <w:szCs w:val="22"/>
        </w:rPr>
      </w:pPr>
      <w:r w:rsidRPr="004E380C">
        <w:rPr>
          <w:rFonts w:ascii="Arial" w:hAnsi="Arial" w:cs="Arial"/>
          <w:i/>
          <w:sz w:val="22"/>
          <w:szCs w:val="22"/>
        </w:rPr>
        <w:t>State how the course prepares students for employment, through the development of employability skills and attributes</w:t>
      </w:r>
      <w:r w:rsidR="00140798" w:rsidRPr="004E380C">
        <w:rPr>
          <w:rFonts w:ascii="Arial" w:hAnsi="Arial" w:cs="Arial"/>
          <w:i/>
          <w:sz w:val="22"/>
          <w:szCs w:val="22"/>
        </w:rPr>
        <w:t xml:space="preserve"> (including enterprise and entrepreneurship)</w:t>
      </w:r>
      <w:r w:rsidRPr="004E380C">
        <w:rPr>
          <w:rFonts w:ascii="Arial" w:hAnsi="Arial" w:cs="Arial"/>
          <w:i/>
          <w:sz w:val="22"/>
          <w:szCs w:val="22"/>
        </w:rPr>
        <w:t xml:space="preserve">, opportunities for work-related learning (including WBL, placements, work experience), careers education, workshops, support for preparing applications, for interviews </w:t>
      </w:r>
      <w:r w:rsidR="00C04CB0" w:rsidRPr="004E380C">
        <w:rPr>
          <w:rFonts w:ascii="Arial" w:hAnsi="Arial" w:cs="Arial"/>
          <w:i/>
          <w:sz w:val="22"/>
          <w:szCs w:val="22"/>
        </w:rPr>
        <w:t>etc.</w:t>
      </w:r>
      <w:r w:rsidR="00140798" w:rsidRPr="004E380C">
        <w:rPr>
          <w:rFonts w:ascii="Arial" w:hAnsi="Arial" w:cs="Arial"/>
          <w:i/>
          <w:sz w:val="22"/>
          <w:szCs w:val="22"/>
        </w:rPr>
        <w:t xml:space="preserve">  This section should articulate the course strategy for developing student employability, enterprise and entrepreneurship.</w:t>
      </w:r>
    </w:p>
    <w:p w14:paraId="28E0DEFA" w14:textId="39199BCB" w:rsidR="00DA0973" w:rsidRPr="004E380C" w:rsidRDefault="00DA0973" w:rsidP="003D608A">
      <w:pPr>
        <w:tabs>
          <w:tab w:val="left" w:pos="4800"/>
        </w:tabs>
        <w:ind w:left="720"/>
        <w:rPr>
          <w:rFonts w:ascii="Arial" w:hAnsi="Arial" w:cs="Arial"/>
          <w:i/>
          <w:sz w:val="22"/>
          <w:szCs w:val="22"/>
        </w:rPr>
      </w:pPr>
    </w:p>
    <w:p w14:paraId="6BDCAAF9" w14:textId="3144B0A1" w:rsidR="000C653B" w:rsidRPr="004E380C" w:rsidRDefault="000C653B" w:rsidP="000C653B">
      <w:pPr>
        <w:tabs>
          <w:tab w:val="left" w:pos="4800"/>
        </w:tabs>
        <w:ind w:left="720"/>
        <w:rPr>
          <w:rFonts w:ascii="Arial" w:hAnsi="Arial" w:cs="Arial"/>
          <w:b/>
          <w:sz w:val="22"/>
          <w:szCs w:val="22"/>
        </w:rPr>
      </w:pPr>
      <w:r w:rsidRPr="004E380C">
        <w:rPr>
          <w:rFonts w:ascii="Arial" w:hAnsi="Arial" w:cs="Arial"/>
          <w:b/>
          <w:sz w:val="22"/>
          <w:szCs w:val="22"/>
        </w:rPr>
        <w:t xml:space="preserve">Links with employers </w:t>
      </w:r>
    </w:p>
    <w:p w14:paraId="3366050E" w14:textId="77777777" w:rsidR="000C653B" w:rsidRPr="004E380C" w:rsidRDefault="000C653B" w:rsidP="000C653B">
      <w:pPr>
        <w:tabs>
          <w:tab w:val="left" w:pos="4800"/>
        </w:tabs>
        <w:ind w:left="709"/>
        <w:rPr>
          <w:rFonts w:ascii="Arial" w:hAnsi="Arial" w:cs="Arial"/>
          <w:i/>
          <w:sz w:val="22"/>
          <w:szCs w:val="22"/>
        </w:rPr>
      </w:pPr>
      <w:r w:rsidRPr="004E380C">
        <w:rPr>
          <w:rFonts w:ascii="Arial" w:hAnsi="Arial" w:cs="Arial"/>
          <w:i/>
          <w:sz w:val="22"/>
          <w:szCs w:val="22"/>
        </w:rPr>
        <w:t>Describe links with employers or professional bodies and how they have informed the design and development of the course, and /or are involved in the delivery or review of the course.</w:t>
      </w:r>
    </w:p>
    <w:p w14:paraId="267A8AC5" w14:textId="77777777" w:rsidR="00DA0973" w:rsidRPr="004E380C" w:rsidRDefault="00DA0973" w:rsidP="003D608A">
      <w:pPr>
        <w:tabs>
          <w:tab w:val="left" w:pos="4800"/>
        </w:tabs>
        <w:ind w:left="720"/>
        <w:rPr>
          <w:rFonts w:ascii="Arial" w:hAnsi="Arial" w:cs="Arial"/>
          <w:i/>
          <w:sz w:val="22"/>
          <w:szCs w:val="22"/>
        </w:rPr>
      </w:pPr>
    </w:p>
    <w:p w14:paraId="4FF23808" w14:textId="77777777" w:rsidR="00CF225B" w:rsidRPr="004E380C" w:rsidRDefault="00CF225B" w:rsidP="003D608A">
      <w:pPr>
        <w:pStyle w:val="BodyText"/>
        <w:rPr>
          <w:rFonts w:ascii="Arial" w:hAnsi="Arial" w:cs="Arial"/>
          <w:b/>
          <w:i/>
          <w:szCs w:val="22"/>
        </w:rPr>
      </w:pPr>
    </w:p>
    <w:p w14:paraId="0171765A" w14:textId="600B9D70" w:rsidR="00D7342F" w:rsidRPr="004E380C" w:rsidRDefault="00CF225B" w:rsidP="00D7342F">
      <w:pPr>
        <w:rPr>
          <w:i/>
          <w:sz w:val="22"/>
          <w:szCs w:val="22"/>
        </w:rPr>
      </w:pPr>
      <w:r w:rsidRPr="004E380C">
        <w:rPr>
          <w:rFonts w:ascii="Arial" w:hAnsi="Arial" w:cs="Arial"/>
          <w:b/>
          <w:sz w:val="22"/>
          <w:szCs w:val="22"/>
        </w:rPr>
        <w:t>Please note:</w:t>
      </w:r>
      <w:r w:rsidRPr="004E380C">
        <w:rPr>
          <w:rFonts w:ascii="Arial" w:hAnsi="Arial" w:cs="Arial"/>
          <w:sz w:val="22"/>
          <w:szCs w:val="22"/>
        </w:rPr>
        <w:t xml:space="preserve"> </w:t>
      </w:r>
      <w:r w:rsidR="00D7342F" w:rsidRPr="004E380C">
        <w:rPr>
          <w:rFonts w:ascii="Arial" w:hAnsi="Arial" w:cs="Arial"/>
          <w:sz w:val="22"/>
          <w:szCs w:val="22"/>
        </w:rPr>
        <w:t xml:space="preserve">This specification provides a concise summary of the main features of the programme and the learning outcomes that a typical student might reasonably be expected to achieve and demonstrate if s/he takes full advantage of the learning opportunities that are provided.  More detailed information on the learning outcomes, content and teaching, learning and assessment methods of each module can be found in associated course documentation e.g. course handbooks, module outlines and module specifications.  </w:t>
      </w:r>
    </w:p>
    <w:p w14:paraId="4FF23809" w14:textId="131400DA" w:rsidR="00CF225B" w:rsidRPr="004E380C" w:rsidRDefault="00CF225B" w:rsidP="00CF225B">
      <w:pPr>
        <w:rPr>
          <w:sz w:val="22"/>
          <w:szCs w:val="22"/>
        </w:rPr>
      </w:pPr>
    </w:p>
    <w:sectPr w:rsidR="00CF225B" w:rsidRPr="004E380C" w:rsidSect="00C90E09">
      <w:footerReference w:type="even" r:id="rId32"/>
      <w:footerReference w:type="default" r:id="rId33"/>
      <w:pgSz w:w="11907" w:h="16840" w:code="9"/>
      <w:pgMar w:top="811" w:right="1106" w:bottom="992"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64C8A" w14:textId="77777777" w:rsidR="00516C19" w:rsidRDefault="00516C19">
      <w:r>
        <w:separator/>
      </w:r>
    </w:p>
  </w:endnote>
  <w:endnote w:type="continuationSeparator" w:id="0">
    <w:p w14:paraId="2305C242" w14:textId="77777777" w:rsidR="00516C19" w:rsidRDefault="00516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23868" w14:textId="77777777" w:rsidR="009E3420" w:rsidRDefault="009E34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FF23869" w14:textId="77777777" w:rsidR="009E3420" w:rsidRDefault="009E34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2386A" w14:textId="077738DD" w:rsidR="009E3420" w:rsidRDefault="009E3420">
    <w:pPr>
      <w:pStyle w:val="Footer"/>
      <w:framePr w:wrap="around" w:vAnchor="text" w:hAnchor="margin" w:xAlign="center" w:y="1"/>
      <w:rPr>
        <w:rStyle w:val="PageNumbe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PAGE  </w:instrText>
    </w:r>
    <w:r>
      <w:rPr>
        <w:rStyle w:val="PageNumber"/>
        <w:rFonts w:ascii="Arial" w:hAnsi="Arial" w:cs="Arial"/>
        <w:sz w:val="20"/>
      </w:rPr>
      <w:fldChar w:fldCharType="separate"/>
    </w:r>
    <w:r w:rsidR="001551A3">
      <w:rPr>
        <w:rStyle w:val="PageNumber"/>
        <w:rFonts w:ascii="Arial" w:hAnsi="Arial" w:cs="Arial"/>
        <w:noProof/>
        <w:sz w:val="20"/>
      </w:rPr>
      <w:t>11</w:t>
    </w:r>
    <w:r>
      <w:rPr>
        <w:rStyle w:val="PageNumber"/>
        <w:rFonts w:ascii="Arial" w:hAnsi="Arial" w:cs="Arial"/>
        <w:sz w:val="20"/>
      </w:rPr>
      <w:fldChar w:fldCharType="end"/>
    </w:r>
  </w:p>
  <w:p w14:paraId="4FF2386B" w14:textId="77777777" w:rsidR="009E3420" w:rsidRDefault="009E342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D25A3" w14:textId="77777777" w:rsidR="00516C19" w:rsidRDefault="00516C19">
      <w:r>
        <w:separator/>
      </w:r>
    </w:p>
  </w:footnote>
  <w:footnote w:type="continuationSeparator" w:id="0">
    <w:p w14:paraId="31353D12" w14:textId="77777777" w:rsidR="00516C19" w:rsidRDefault="00516C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24551"/>
    <w:multiLevelType w:val="hybridMultilevel"/>
    <w:tmpl w:val="01FA0F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1424C3B"/>
    <w:multiLevelType w:val="hybridMultilevel"/>
    <w:tmpl w:val="6526D31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12DE04A5"/>
    <w:multiLevelType w:val="hybridMultilevel"/>
    <w:tmpl w:val="1C72C0F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3" w15:restartNumberingAfterBreak="0">
    <w:nsid w:val="14E30DA4"/>
    <w:multiLevelType w:val="hybridMultilevel"/>
    <w:tmpl w:val="52A018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AE451CA"/>
    <w:multiLevelType w:val="hybridMultilevel"/>
    <w:tmpl w:val="57DAD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17848"/>
    <w:multiLevelType w:val="hybridMultilevel"/>
    <w:tmpl w:val="5BFE99B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075923"/>
    <w:multiLevelType w:val="hybridMultilevel"/>
    <w:tmpl w:val="D3C4B9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595C2B"/>
    <w:multiLevelType w:val="hybridMultilevel"/>
    <w:tmpl w:val="E49A87C4"/>
    <w:lvl w:ilvl="0" w:tplc="FA646A92">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2A31A2"/>
    <w:multiLevelType w:val="hybridMultilevel"/>
    <w:tmpl w:val="A58C79D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9" w15:restartNumberingAfterBreak="0">
    <w:nsid w:val="27941F60"/>
    <w:multiLevelType w:val="hybridMultilevel"/>
    <w:tmpl w:val="C9EA88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9136D1E"/>
    <w:multiLevelType w:val="hybridMultilevel"/>
    <w:tmpl w:val="D3FC21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B879F8"/>
    <w:multiLevelType w:val="hybridMultilevel"/>
    <w:tmpl w:val="C0AAB3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480AAB"/>
    <w:multiLevelType w:val="hybridMultilevel"/>
    <w:tmpl w:val="FD4ACB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6FF743D"/>
    <w:multiLevelType w:val="hybridMultilevel"/>
    <w:tmpl w:val="3E92BD1E"/>
    <w:lvl w:ilvl="0" w:tplc="08560410">
      <w:start w:val="19"/>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4AC36425"/>
    <w:multiLevelType w:val="hybridMultilevel"/>
    <w:tmpl w:val="6C662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CE5BA1"/>
    <w:multiLevelType w:val="hybridMultilevel"/>
    <w:tmpl w:val="D3FA9C74"/>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16" w15:restartNumberingAfterBreak="0">
    <w:nsid w:val="4CE40B32"/>
    <w:multiLevelType w:val="hybridMultilevel"/>
    <w:tmpl w:val="46ACB8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FE473C"/>
    <w:multiLevelType w:val="hybridMultilevel"/>
    <w:tmpl w:val="3D707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EC66C2"/>
    <w:multiLevelType w:val="hybridMultilevel"/>
    <w:tmpl w:val="F1944A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4D35952"/>
    <w:multiLevelType w:val="hybridMultilevel"/>
    <w:tmpl w:val="E782F9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3B84E65"/>
    <w:multiLevelType w:val="hybridMultilevel"/>
    <w:tmpl w:val="7A7C7712"/>
    <w:lvl w:ilvl="0" w:tplc="87CC3B82">
      <w:start w:val="2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6E86533B"/>
    <w:multiLevelType w:val="hybridMultilevel"/>
    <w:tmpl w:val="6DE20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5E7292"/>
    <w:multiLevelType w:val="hybridMultilevel"/>
    <w:tmpl w:val="357E98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AA1975"/>
    <w:multiLevelType w:val="multilevel"/>
    <w:tmpl w:val="E8BAC12C"/>
    <w:lvl w:ilvl="0">
      <w:start w:val="1"/>
      <w:numFmt w:val="decimal"/>
      <w:lvlText w:val="%1"/>
      <w:lvlJc w:val="left"/>
      <w:pPr>
        <w:tabs>
          <w:tab w:val="num" w:pos="570"/>
        </w:tabs>
        <w:ind w:left="570" w:hanging="57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7C517D21"/>
    <w:multiLevelType w:val="hybridMultilevel"/>
    <w:tmpl w:val="378C7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41802670">
    <w:abstractNumId w:val="23"/>
  </w:num>
  <w:num w:numId="2" w16cid:durableId="142237543">
    <w:abstractNumId w:val="22"/>
  </w:num>
  <w:num w:numId="3" w16cid:durableId="2025787282">
    <w:abstractNumId w:val="7"/>
  </w:num>
  <w:num w:numId="4" w16cid:durableId="975640947">
    <w:abstractNumId w:val="0"/>
  </w:num>
  <w:num w:numId="5" w16cid:durableId="1968196275">
    <w:abstractNumId w:val="14"/>
  </w:num>
  <w:num w:numId="6" w16cid:durableId="1299607479">
    <w:abstractNumId w:val="2"/>
  </w:num>
  <w:num w:numId="7" w16cid:durableId="2062511909">
    <w:abstractNumId w:val="13"/>
  </w:num>
  <w:num w:numId="8" w16cid:durableId="1383402953">
    <w:abstractNumId w:val="20"/>
  </w:num>
  <w:num w:numId="9" w16cid:durableId="255291884">
    <w:abstractNumId w:val="6"/>
  </w:num>
  <w:num w:numId="10" w16cid:durableId="230119086">
    <w:abstractNumId w:val="11"/>
  </w:num>
  <w:num w:numId="11" w16cid:durableId="1726951041">
    <w:abstractNumId w:val="16"/>
  </w:num>
  <w:num w:numId="12" w16cid:durableId="1318419438">
    <w:abstractNumId w:val="10"/>
  </w:num>
  <w:num w:numId="13" w16cid:durableId="263345803">
    <w:abstractNumId w:val="3"/>
  </w:num>
  <w:num w:numId="14" w16cid:durableId="1459490015">
    <w:abstractNumId w:val="4"/>
  </w:num>
  <w:num w:numId="15" w16cid:durableId="743260230">
    <w:abstractNumId w:val="19"/>
  </w:num>
  <w:num w:numId="16" w16cid:durableId="1454209624">
    <w:abstractNumId w:val="18"/>
  </w:num>
  <w:num w:numId="17" w16cid:durableId="2146309438">
    <w:abstractNumId w:val="12"/>
  </w:num>
  <w:num w:numId="18" w16cid:durableId="900942450">
    <w:abstractNumId w:val="24"/>
  </w:num>
  <w:num w:numId="19" w16cid:durableId="680013147">
    <w:abstractNumId w:val="4"/>
  </w:num>
  <w:num w:numId="20" w16cid:durableId="1347054978">
    <w:abstractNumId w:val="21"/>
  </w:num>
  <w:num w:numId="21" w16cid:durableId="696349018">
    <w:abstractNumId w:val="17"/>
  </w:num>
  <w:num w:numId="22" w16cid:durableId="422336757">
    <w:abstractNumId w:val="21"/>
  </w:num>
  <w:num w:numId="23" w16cid:durableId="1456749452">
    <w:abstractNumId w:val="3"/>
  </w:num>
  <w:num w:numId="24" w16cid:durableId="998994547">
    <w:abstractNumId w:val="15"/>
  </w:num>
  <w:num w:numId="25" w16cid:durableId="2083873325">
    <w:abstractNumId w:val="15"/>
  </w:num>
  <w:num w:numId="26" w16cid:durableId="1619679566">
    <w:abstractNumId w:val="1"/>
  </w:num>
  <w:num w:numId="27" w16cid:durableId="2007779188">
    <w:abstractNumId w:val="4"/>
  </w:num>
  <w:num w:numId="28" w16cid:durableId="1829320822">
    <w:abstractNumId w:val="15"/>
  </w:num>
  <w:num w:numId="29" w16cid:durableId="528223812">
    <w:abstractNumId w:val="5"/>
  </w:num>
  <w:num w:numId="30" w16cid:durableId="1319923421">
    <w:abstractNumId w:val="9"/>
  </w:num>
  <w:num w:numId="31" w16cid:durableId="1240138328">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502"/>
    <w:rsid w:val="00013DC7"/>
    <w:rsid w:val="00017825"/>
    <w:rsid w:val="000201B3"/>
    <w:rsid w:val="00020C58"/>
    <w:rsid w:val="0003571E"/>
    <w:rsid w:val="000379BD"/>
    <w:rsid w:val="00040F45"/>
    <w:rsid w:val="0004319E"/>
    <w:rsid w:val="00044044"/>
    <w:rsid w:val="0005153E"/>
    <w:rsid w:val="00067F06"/>
    <w:rsid w:val="00071D60"/>
    <w:rsid w:val="00075129"/>
    <w:rsid w:val="00077D1E"/>
    <w:rsid w:val="00077E12"/>
    <w:rsid w:val="000815BF"/>
    <w:rsid w:val="00084031"/>
    <w:rsid w:val="000A38F4"/>
    <w:rsid w:val="000C0DF1"/>
    <w:rsid w:val="000C1387"/>
    <w:rsid w:val="000C187D"/>
    <w:rsid w:val="000C25B2"/>
    <w:rsid w:val="000C653B"/>
    <w:rsid w:val="000C662C"/>
    <w:rsid w:val="000D22EF"/>
    <w:rsid w:val="000D29CB"/>
    <w:rsid w:val="000D5CE4"/>
    <w:rsid w:val="000D6678"/>
    <w:rsid w:val="000E0765"/>
    <w:rsid w:val="000F473F"/>
    <w:rsid w:val="00101A6E"/>
    <w:rsid w:val="00103209"/>
    <w:rsid w:val="00103F5E"/>
    <w:rsid w:val="00103FB8"/>
    <w:rsid w:val="00106EA5"/>
    <w:rsid w:val="00112F4B"/>
    <w:rsid w:val="00123371"/>
    <w:rsid w:val="001300E8"/>
    <w:rsid w:val="00140798"/>
    <w:rsid w:val="001448A6"/>
    <w:rsid w:val="00151036"/>
    <w:rsid w:val="001551A3"/>
    <w:rsid w:val="00172955"/>
    <w:rsid w:val="001816A0"/>
    <w:rsid w:val="0018605D"/>
    <w:rsid w:val="00186FEE"/>
    <w:rsid w:val="00187CB0"/>
    <w:rsid w:val="001910E4"/>
    <w:rsid w:val="001931A0"/>
    <w:rsid w:val="001A4C38"/>
    <w:rsid w:val="001B4C3C"/>
    <w:rsid w:val="001B7FB3"/>
    <w:rsid w:val="001C2023"/>
    <w:rsid w:val="001C27C7"/>
    <w:rsid w:val="001C35F1"/>
    <w:rsid w:val="001C419C"/>
    <w:rsid w:val="001C4767"/>
    <w:rsid w:val="001C4B64"/>
    <w:rsid w:val="001E1C4D"/>
    <w:rsid w:val="001E2A97"/>
    <w:rsid w:val="00200E97"/>
    <w:rsid w:val="00203A6C"/>
    <w:rsid w:val="00205E8B"/>
    <w:rsid w:val="00212556"/>
    <w:rsid w:val="00232C23"/>
    <w:rsid w:val="0024424F"/>
    <w:rsid w:val="002476DB"/>
    <w:rsid w:val="0025780C"/>
    <w:rsid w:val="00262198"/>
    <w:rsid w:val="00264048"/>
    <w:rsid w:val="002836AC"/>
    <w:rsid w:val="00283D4E"/>
    <w:rsid w:val="0028406B"/>
    <w:rsid w:val="00285C87"/>
    <w:rsid w:val="002A2FA2"/>
    <w:rsid w:val="002A65A2"/>
    <w:rsid w:val="002A69BB"/>
    <w:rsid w:val="002B02C1"/>
    <w:rsid w:val="002B52D7"/>
    <w:rsid w:val="002C142A"/>
    <w:rsid w:val="002C52CC"/>
    <w:rsid w:val="002D3192"/>
    <w:rsid w:val="002D364D"/>
    <w:rsid w:val="002D5F81"/>
    <w:rsid w:val="002D64C2"/>
    <w:rsid w:val="002F5B35"/>
    <w:rsid w:val="00300E8A"/>
    <w:rsid w:val="003053A8"/>
    <w:rsid w:val="0030650A"/>
    <w:rsid w:val="00313501"/>
    <w:rsid w:val="00316675"/>
    <w:rsid w:val="0032099A"/>
    <w:rsid w:val="00320BB9"/>
    <w:rsid w:val="00330CA3"/>
    <w:rsid w:val="00332EB9"/>
    <w:rsid w:val="003332C1"/>
    <w:rsid w:val="0033786E"/>
    <w:rsid w:val="003437CB"/>
    <w:rsid w:val="00346A5C"/>
    <w:rsid w:val="00351B28"/>
    <w:rsid w:val="00351CCD"/>
    <w:rsid w:val="00356488"/>
    <w:rsid w:val="00356889"/>
    <w:rsid w:val="0036352D"/>
    <w:rsid w:val="00366C7B"/>
    <w:rsid w:val="00372A3C"/>
    <w:rsid w:val="0037538C"/>
    <w:rsid w:val="00397CB4"/>
    <w:rsid w:val="00397E26"/>
    <w:rsid w:val="003A2373"/>
    <w:rsid w:val="003A4D2E"/>
    <w:rsid w:val="003B516F"/>
    <w:rsid w:val="003B6770"/>
    <w:rsid w:val="003C2E66"/>
    <w:rsid w:val="003C4C66"/>
    <w:rsid w:val="003C7C09"/>
    <w:rsid w:val="003D608A"/>
    <w:rsid w:val="003D7593"/>
    <w:rsid w:val="003E0165"/>
    <w:rsid w:val="003E22F5"/>
    <w:rsid w:val="003E24F6"/>
    <w:rsid w:val="003F3DD6"/>
    <w:rsid w:val="00404E83"/>
    <w:rsid w:val="00410422"/>
    <w:rsid w:val="004125D8"/>
    <w:rsid w:val="00414902"/>
    <w:rsid w:val="00415587"/>
    <w:rsid w:val="00440059"/>
    <w:rsid w:val="00440626"/>
    <w:rsid w:val="00466439"/>
    <w:rsid w:val="0046746C"/>
    <w:rsid w:val="00467E69"/>
    <w:rsid w:val="00476DD5"/>
    <w:rsid w:val="004846AE"/>
    <w:rsid w:val="00487823"/>
    <w:rsid w:val="00490601"/>
    <w:rsid w:val="00492364"/>
    <w:rsid w:val="004B1008"/>
    <w:rsid w:val="004D0FB4"/>
    <w:rsid w:val="004E2628"/>
    <w:rsid w:val="004E34C5"/>
    <w:rsid w:val="004E380C"/>
    <w:rsid w:val="004E3DC5"/>
    <w:rsid w:val="004F0A28"/>
    <w:rsid w:val="00506B2B"/>
    <w:rsid w:val="00514D44"/>
    <w:rsid w:val="00516C19"/>
    <w:rsid w:val="00521C6D"/>
    <w:rsid w:val="005356A9"/>
    <w:rsid w:val="005361B7"/>
    <w:rsid w:val="00540840"/>
    <w:rsid w:val="005453B9"/>
    <w:rsid w:val="0054672B"/>
    <w:rsid w:val="0056435F"/>
    <w:rsid w:val="0056442B"/>
    <w:rsid w:val="00566620"/>
    <w:rsid w:val="00566DAB"/>
    <w:rsid w:val="0057268F"/>
    <w:rsid w:val="0057357A"/>
    <w:rsid w:val="00573AAA"/>
    <w:rsid w:val="00575246"/>
    <w:rsid w:val="00583372"/>
    <w:rsid w:val="00585430"/>
    <w:rsid w:val="00590D47"/>
    <w:rsid w:val="0059281F"/>
    <w:rsid w:val="005A099D"/>
    <w:rsid w:val="005A3E0D"/>
    <w:rsid w:val="005A6131"/>
    <w:rsid w:val="005A7D5E"/>
    <w:rsid w:val="005C73D4"/>
    <w:rsid w:val="005D17FB"/>
    <w:rsid w:val="005D1CF8"/>
    <w:rsid w:val="005D7602"/>
    <w:rsid w:val="005E1861"/>
    <w:rsid w:val="005F26EE"/>
    <w:rsid w:val="005F2EA8"/>
    <w:rsid w:val="006061CC"/>
    <w:rsid w:val="006069B5"/>
    <w:rsid w:val="00606E0C"/>
    <w:rsid w:val="00611AD7"/>
    <w:rsid w:val="00615542"/>
    <w:rsid w:val="0062047B"/>
    <w:rsid w:val="00621155"/>
    <w:rsid w:val="0062265C"/>
    <w:rsid w:val="006256F4"/>
    <w:rsid w:val="006272A8"/>
    <w:rsid w:val="006328C5"/>
    <w:rsid w:val="0066430B"/>
    <w:rsid w:val="00665944"/>
    <w:rsid w:val="00675D57"/>
    <w:rsid w:val="00675EC6"/>
    <w:rsid w:val="006811A1"/>
    <w:rsid w:val="006845A3"/>
    <w:rsid w:val="00685F22"/>
    <w:rsid w:val="00687D07"/>
    <w:rsid w:val="00694EB9"/>
    <w:rsid w:val="00695579"/>
    <w:rsid w:val="006B2BC0"/>
    <w:rsid w:val="006B7122"/>
    <w:rsid w:val="006C24EA"/>
    <w:rsid w:val="006C65F8"/>
    <w:rsid w:val="006D0CF2"/>
    <w:rsid w:val="006D2F9C"/>
    <w:rsid w:val="006E31EF"/>
    <w:rsid w:val="006E47C4"/>
    <w:rsid w:val="006E49C9"/>
    <w:rsid w:val="006E5EC3"/>
    <w:rsid w:val="006F0D28"/>
    <w:rsid w:val="00701320"/>
    <w:rsid w:val="00702360"/>
    <w:rsid w:val="00703B29"/>
    <w:rsid w:val="00704B83"/>
    <w:rsid w:val="007123D5"/>
    <w:rsid w:val="007151C3"/>
    <w:rsid w:val="007168FE"/>
    <w:rsid w:val="0072062E"/>
    <w:rsid w:val="00732D8A"/>
    <w:rsid w:val="00733601"/>
    <w:rsid w:val="0073565C"/>
    <w:rsid w:val="00737B2F"/>
    <w:rsid w:val="00743F5C"/>
    <w:rsid w:val="007524EC"/>
    <w:rsid w:val="007533B1"/>
    <w:rsid w:val="0075411F"/>
    <w:rsid w:val="00755830"/>
    <w:rsid w:val="00762372"/>
    <w:rsid w:val="007626AD"/>
    <w:rsid w:val="00765B6D"/>
    <w:rsid w:val="00767562"/>
    <w:rsid w:val="00770282"/>
    <w:rsid w:val="00771930"/>
    <w:rsid w:val="007727AC"/>
    <w:rsid w:val="00783DE8"/>
    <w:rsid w:val="00784337"/>
    <w:rsid w:val="00784D62"/>
    <w:rsid w:val="0078787B"/>
    <w:rsid w:val="00795F99"/>
    <w:rsid w:val="00796DEC"/>
    <w:rsid w:val="007C3482"/>
    <w:rsid w:val="007C790F"/>
    <w:rsid w:val="007C7CAB"/>
    <w:rsid w:val="007D0048"/>
    <w:rsid w:val="007D3A54"/>
    <w:rsid w:val="007D4133"/>
    <w:rsid w:val="007F303F"/>
    <w:rsid w:val="007F5844"/>
    <w:rsid w:val="007F607D"/>
    <w:rsid w:val="00801DC7"/>
    <w:rsid w:val="00804E87"/>
    <w:rsid w:val="008127B2"/>
    <w:rsid w:val="00820307"/>
    <w:rsid w:val="008215FE"/>
    <w:rsid w:val="00824E89"/>
    <w:rsid w:val="00825C24"/>
    <w:rsid w:val="00831E1C"/>
    <w:rsid w:val="00832BC3"/>
    <w:rsid w:val="0083570E"/>
    <w:rsid w:val="008357C6"/>
    <w:rsid w:val="00836C6B"/>
    <w:rsid w:val="00837502"/>
    <w:rsid w:val="0084093E"/>
    <w:rsid w:val="00847422"/>
    <w:rsid w:val="00847E17"/>
    <w:rsid w:val="00852334"/>
    <w:rsid w:val="008529D9"/>
    <w:rsid w:val="0085397F"/>
    <w:rsid w:val="008569CA"/>
    <w:rsid w:val="0085719D"/>
    <w:rsid w:val="00863A93"/>
    <w:rsid w:val="008671E4"/>
    <w:rsid w:val="00870DCB"/>
    <w:rsid w:val="0087368E"/>
    <w:rsid w:val="008814B8"/>
    <w:rsid w:val="00882288"/>
    <w:rsid w:val="008A1467"/>
    <w:rsid w:val="008A1FF5"/>
    <w:rsid w:val="008A54C3"/>
    <w:rsid w:val="008B23A2"/>
    <w:rsid w:val="008B2C78"/>
    <w:rsid w:val="008B5009"/>
    <w:rsid w:val="008C2869"/>
    <w:rsid w:val="008C4C10"/>
    <w:rsid w:val="008C4EBA"/>
    <w:rsid w:val="008D2EDF"/>
    <w:rsid w:val="008E39EC"/>
    <w:rsid w:val="008F0A6F"/>
    <w:rsid w:val="008F586D"/>
    <w:rsid w:val="0091049B"/>
    <w:rsid w:val="00910542"/>
    <w:rsid w:val="009201FB"/>
    <w:rsid w:val="00924858"/>
    <w:rsid w:val="00927691"/>
    <w:rsid w:val="009378F0"/>
    <w:rsid w:val="00961343"/>
    <w:rsid w:val="0096384B"/>
    <w:rsid w:val="00963B6A"/>
    <w:rsid w:val="00975DA0"/>
    <w:rsid w:val="00987921"/>
    <w:rsid w:val="009911CD"/>
    <w:rsid w:val="009923FF"/>
    <w:rsid w:val="00992EC5"/>
    <w:rsid w:val="00994CFA"/>
    <w:rsid w:val="00997389"/>
    <w:rsid w:val="009A0C8A"/>
    <w:rsid w:val="009C072E"/>
    <w:rsid w:val="009C0ADD"/>
    <w:rsid w:val="009C12AA"/>
    <w:rsid w:val="009C3992"/>
    <w:rsid w:val="009C3E2F"/>
    <w:rsid w:val="009C591E"/>
    <w:rsid w:val="009D6106"/>
    <w:rsid w:val="009E141B"/>
    <w:rsid w:val="009E3420"/>
    <w:rsid w:val="009E464D"/>
    <w:rsid w:val="009E543B"/>
    <w:rsid w:val="009E624C"/>
    <w:rsid w:val="009E6E3F"/>
    <w:rsid w:val="009F183D"/>
    <w:rsid w:val="009F33C1"/>
    <w:rsid w:val="009F3CDA"/>
    <w:rsid w:val="009F478E"/>
    <w:rsid w:val="009F6F06"/>
    <w:rsid w:val="009F71EA"/>
    <w:rsid w:val="009F7AC0"/>
    <w:rsid w:val="00A019CB"/>
    <w:rsid w:val="00A0268F"/>
    <w:rsid w:val="00A12FF4"/>
    <w:rsid w:val="00A14B92"/>
    <w:rsid w:val="00A16BA2"/>
    <w:rsid w:val="00A259F8"/>
    <w:rsid w:val="00A25ED9"/>
    <w:rsid w:val="00A2678C"/>
    <w:rsid w:val="00A33E31"/>
    <w:rsid w:val="00A51756"/>
    <w:rsid w:val="00A55872"/>
    <w:rsid w:val="00A625A1"/>
    <w:rsid w:val="00A70D75"/>
    <w:rsid w:val="00A7329C"/>
    <w:rsid w:val="00A746C3"/>
    <w:rsid w:val="00A81415"/>
    <w:rsid w:val="00A83440"/>
    <w:rsid w:val="00A86DF0"/>
    <w:rsid w:val="00A87518"/>
    <w:rsid w:val="00A918DB"/>
    <w:rsid w:val="00A92C96"/>
    <w:rsid w:val="00A932F1"/>
    <w:rsid w:val="00AA0834"/>
    <w:rsid w:val="00AA16E9"/>
    <w:rsid w:val="00AA447B"/>
    <w:rsid w:val="00AA7CFF"/>
    <w:rsid w:val="00AC263B"/>
    <w:rsid w:val="00AC3156"/>
    <w:rsid w:val="00AC413A"/>
    <w:rsid w:val="00AC5E4C"/>
    <w:rsid w:val="00AF36D5"/>
    <w:rsid w:val="00AF39FE"/>
    <w:rsid w:val="00B11D8F"/>
    <w:rsid w:val="00B13AC2"/>
    <w:rsid w:val="00B15AFE"/>
    <w:rsid w:val="00B25017"/>
    <w:rsid w:val="00B36A3C"/>
    <w:rsid w:val="00B4267C"/>
    <w:rsid w:val="00B45F9D"/>
    <w:rsid w:val="00B52FE8"/>
    <w:rsid w:val="00B57D7B"/>
    <w:rsid w:val="00B64810"/>
    <w:rsid w:val="00B718FE"/>
    <w:rsid w:val="00B721E2"/>
    <w:rsid w:val="00B72DE2"/>
    <w:rsid w:val="00B75908"/>
    <w:rsid w:val="00B8012E"/>
    <w:rsid w:val="00B918F8"/>
    <w:rsid w:val="00B9252D"/>
    <w:rsid w:val="00B9416C"/>
    <w:rsid w:val="00BA5BD4"/>
    <w:rsid w:val="00BB2BC2"/>
    <w:rsid w:val="00BC1A7C"/>
    <w:rsid w:val="00BD0653"/>
    <w:rsid w:val="00BD462C"/>
    <w:rsid w:val="00BD6015"/>
    <w:rsid w:val="00BE0FD7"/>
    <w:rsid w:val="00BE3983"/>
    <w:rsid w:val="00BE7FF7"/>
    <w:rsid w:val="00C013DE"/>
    <w:rsid w:val="00C042BB"/>
    <w:rsid w:val="00C04CB0"/>
    <w:rsid w:val="00C07A1B"/>
    <w:rsid w:val="00C1477A"/>
    <w:rsid w:val="00C20F24"/>
    <w:rsid w:val="00C2108E"/>
    <w:rsid w:val="00C230D2"/>
    <w:rsid w:val="00C25CE7"/>
    <w:rsid w:val="00C30317"/>
    <w:rsid w:val="00C35483"/>
    <w:rsid w:val="00C43F9C"/>
    <w:rsid w:val="00C46F97"/>
    <w:rsid w:val="00C5036C"/>
    <w:rsid w:val="00C504A2"/>
    <w:rsid w:val="00C710B3"/>
    <w:rsid w:val="00C83516"/>
    <w:rsid w:val="00C8394F"/>
    <w:rsid w:val="00C856B2"/>
    <w:rsid w:val="00C85753"/>
    <w:rsid w:val="00C90E09"/>
    <w:rsid w:val="00CA1373"/>
    <w:rsid w:val="00CA2EA8"/>
    <w:rsid w:val="00CA2F34"/>
    <w:rsid w:val="00CA3AFF"/>
    <w:rsid w:val="00CA483F"/>
    <w:rsid w:val="00CB0C5A"/>
    <w:rsid w:val="00CB3B1D"/>
    <w:rsid w:val="00CB6849"/>
    <w:rsid w:val="00CC211A"/>
    <w:rsid w:val="00CC3289"/>
    <w:rsid w:val="00CC3ECE"/>
    <w:rsid w:val="00CC55FD"/>
    <w:rsid w:val="00CD1DED"/>
    <w:rsid w:val="00CD5058"/>
    <w:rsid w:val="00CD5709"/>
    <w:rsid w:val="00CF1858"/>
    <w:rsid w:val="00CF225B"/>
    <w:rsid w:val="00CF75A2"/>
    <w:rsid w:val="00D01426"/>
    <w:rsid w:val="00D045B4"/>
    <w:rsid w:val="00D2369B"/>
    <w:rsid w:val="00D23D84"/>
    <w:rsid w:val="00D34EE8"/>
    <w:rsid w:val="00D462EA"/>
    <w:rsid w:val="00D552BB"/>
    <w:rsid w:val="00D600AD"/>
    <w:rsid w:val="00D67780"/>
    <w:rsid w:val="00D7160E"/>
    <w:rsid w:val="00D7342F"/>
    <w:rsid w:val="00D878E0"/>
    <w:rsid w:val="00DA0973"/>
    <w:rsid w:val="00DA2FF6"/>
    <w:rsid w:val="00DA3C37"/>
    <w:rsid w:val="00DA4060"/>
    <w:rsid w:val="00DB0F2E"/>
    <w:rsid w:val="00DB1F1C"/>
    <w:rsid w:val="00DB2906"/>
    <w:rsid w:val="00DC0143"/>
    <w:rsid w:val="00DC37B3"/>
    <w:rsid w:val="00DD0AB7"/>
    <w:rsid w:val="00DD2929"/>
    <w:rsid w:val="00DE58E5"/>
    <w:rsid w:val="00DF2513"/>
    <w:rsid w:val="00E001B6"/>
    <w:rsid w:val="00E1066C"/>
    <w:rsid w:val="00E13232"/>
    <w:rsid w:val="00E206BB"/>
    <w:rsid w:val="00E23118"/>
    <w:rsid w:val="00E3222A"/>
    <w:rsid w:val="00E32B57"/>
    <w:rsid w:val="00E32D12"/>
    <w:rsid w:val="00E3442F"/>
    <w:rsid w:val="00E37FDA"/>
    <w:rsid w:val="00E421FC"/>
    <w:rsid w:val="00E5106A"/>
    <w:rsid w:val="00E52FAA"/>
    <w:rsid w:val="00E577D5"/>
    <w:rsid w:val="00E61AA9"/>
    <w:rsid w:val="00E67166"/>
    <w:rsid w:val="00E6753A"/>
    <w:rsid w:val="00E72126"/>
    <w:rsid w:val="00E7467A"/>
    <w:rsid w:val="00E74A71"/>
    <w:rsid w:val="00E81036"/>
    <w:rsid w:val="00E91352"/>
    <w:rsid w:val="00EA698B"/>
    <w:rsid w:val="00EB0526"/>
    <w:rsid w:val="00EB273A"/>
    <w:rsid w:val="00EC10FC"/>
    <w:rsid w:val="00EC5D8E"/>
    <w:rsid w:val="00ED03A5"/>
    <w:rsid w:val="00EE5705"/>
    <w:rsid w:val="00EF4EEC"/>
    <w:rsid w:val="00F01ED3"/>
    <w:rsid w:val="00F02EC2"/>
    <w:rsid w:val="00F1180F"/>
    <w:rsid w:val="00F15DF2"/>
    <w:rsid w:val="00F33C00"/>
    <w:rsid w:val="00F36D4F"/>
    <w:rsid w:val="00F42A98"/>
    <w:rsid w:val="00F565CA"/>
    <w:rsid w:val="00F60F6A"/>
    <w:rsid w:val="00F64A19"/>
    <w:rsid w:val="00F65750"/>
    <w:rsid w:val="00F66F32"/>
    <w:rsid w:val="00F70DDD"/>
    <w:rsid w:val="00F72C0C"/>
    <w:rsid w:val="00F80E5F"/>
    <w:rsid w:val="00F87ED9"/>
    <w:rsid w:val="00F901EC"/>
    <w:rsid w:val="00FB229F"/>
    <w:rsid w:val="00FB436D"/>
    <w:rsid w:val="00FB6EEF"/>
    <w:rsid w:val="00FC2C81"/>
    <w:rsid w:val="00FC55CF"/>
    <w:rsid w:val="00FD3C00"/>
    <w:rsid w:val="00FF12B1"/>
    <w:rsid w:val="00FF50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F236CD"/>
  <w15:docId w15:val="{2D011007-BA5A-4C54-9BE1-A81B144E3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both"/>
      <w:outlineLvl w:val="0"/>
    </w:pPr>
    <w:rPr>
      <w:b/>
      <w:sz w:val="28"/>
      <w:u w:val="single"/>
    </w:rPr>
  </w:style>
  <w:style w:type="paragraph" w:styleId="Heading2">
    <w:name w:val="heading 2"/>
    <w:basedOn w:val="Normal"/>
    <w:next w:val="Normal"/>
    <w:qFormat/>
    <w:pPr>
      <w:pBdr>
        <w:top w:val="single" w:sz="6" w:space="1" w:color="auto"/>
        <w:left w:val="single" w:sz="6" w:space="1" w:color="auto"/>
        <w:bottom w:val="single" w:sz="6" w:space="1" w:color="auto"/>
        <w:right w:val="single" w:sz="6" w:space="1" w:color="auto"/>
      </w:pBdr>
      <w:spacing w:before="120"/>
      <w:outlineLvl w:val="1"/>
    </w:pPr>
    <w:rPr>
      <w:b/>
      <w:sz w:val="28"/>
    </w:rPr>
  </w:style>
  <w:style w:type="paragraph" w:styleId="Heading3">
    <w:name w:val="heading 3"/>
    <w:basedOn w:val="Normal"/>
    <w:next w:val="Normal"/>
    <w:qFormat/>
    <w:pPr>
      <w:framePr w:hSpace="181" w:vSpace="181" w:wrap="around" w:vAnchor="text" w:hAnchor="text" w:y="1"/>
      <w:ind w:left="567" w:hanging="567"/>
      <w:outlineLvl w:val="2"/>
    </w:pPr>
    <w:rPr>
      <w:i/>
      <w:sz w:val="28"/>
      <w:u w:val="single"/>
    </w:rPr>
  </w:style>
  <w:style w:type="paragraph" w:styleId="Heading4">
    <w:name w:val="heading 4"/>
    <w:basedOn w:val="Normal"/>
    <w:next w:val="Normal"/>
    <w:qFormat/>
    <w:pPr>
      <w:keepNext/>
      <w:ind w:left="567" w:hanging="567"/>
      <w:jc w:val="both"/>
      <w:outlineLvl w:val="3"/>
    </w:pPr>
    <w:rPr>
      <w:b/>
      <w:sz w:val="28"/>
      <w:u w:val="single"/>
    </w:rPr>
  </w:style>
  <w:style w:type="paragraph" w:styleId="Heading5">
    <w:name w:val="heading 5"/>
    <w:basedOn w:val="Normal"/>
    <w:next w:val="NormalIndent"/>
    <w:qFormat/>
    <w:pPr>
      <w:ind w:left="720"/>
      <w:outlineLvl w:val="4"/>
    </w:pPr>
    <w:rPr>
      <w:b/>
      <w:i/>
      <w:sz w:val="20"/>
    </w:rPr>
  </w:style>
  <w:style w:type="paragraph" w:styleId="Heading6">
    <w:name w:val="heading 6"/>
    <w:basedOn w:val="Normal"/>
    <w:next w:val="Normal"/>
    <w:qFormat/>
    <w:pPr>
      <w:keepNext/>
      <w:jc w:val="center"/>
      <w:outlineLvl w:val="5"/>
    </w:pPr>
    <w:rPr>
      <w:b/>
      <w:sz w:val="28"/>
      <w:u w:val="single"/>
    </w:rPr>
  </w:style>
  <w:style w:type="paragraph" w:styleId="Heading7">
    <w:name w:val="heading 7"/>
    <w:basedOn w:val="Normal"/>
    <w:next w:val="Normal"/>
    <w:qFormat/>
    <w:pPr>
      <w:keepNext/>
      <w:ind w:left="540"/>
      <w:jc w:val="both"/>
      <w:outlineLvl w:val="6"/>
    </w:pPr>
    <w:rPr>
      <w:sz w:val="28"/>
    </w:rPr>
  </w:style>
  <w:style w:type="paragraph" w:styleId="Heading8">
    <w:name w:val="heading 8"/>
    <w:basedOn w:val="Normal"/>
    <w:next w:val="Normal"/>
    <w:qFormat/>
    <w:pPr>
      <w:keepNext/>
      <w:jc w:val="center"/>
      <w:outlineLvl w:val="7"/>
    </w:pPr>
    <w:rPr>
      <w:b/>
      <w:sz w:val="22"/>
      <w:u w:val="single"/>
    </w:rPr>
  </w:style>
  <w:style w:type="paragraph" w:styleId="Heading9">
    <w:name w:val="heading 9"/>
    <w:basedOn w:val="Normal"/>
    <w:next w:val="NormalIndent"/>
    <w:qFormat/>
    <w:pPr>
      <w:framePr w:hSpace="181" w:wrap="around" w:vAnchor="text" w:hAnchor="text" w:y="1"/>
      <w:pBdr>
        <w:top w:val="double" w:sz="6" w:space="1" w:color="auto"/>
        <w:left w:val="double" w:sz="6" w:space="1" w:color="auto"/>
        <w:bottom w:val="double" w:sz="6" w:space="1" w:color="auto"/>
        <w:right w:val="double" w:sz="6" w:space="1" w:color="auto"/>
      </w:pBdr>
      <w:ind w:left="720"/>
      <w:jc w:val="center"/>
      <w:outlineLvl w:val="8"/>
    </w:pPr>
    <w:rPr>
      <w:b/>
      <w:i/>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TOC3">
    <w:name w:val="toc 3"/>
    <w:basedOn w:val="Normal"/>
    <w:next w:val="Normal"/>
    <w:autoRedefine/>
    <w:semiHidden/>
    <w:pPr>
      <w:tabs>
        <w:tab w:val="left" w:leader="dot" w:pos="8646"/>
        <w:tab w:val="right" w:pos="9072"/>
      </w:tabs>
      <w:ind w:left="1418" w:right="850"/>
    </w:pPr>
    <w:rPr>
      <w:i/>
    </w:rPr>
  </w:style>
  <w:style w:type="paragraph" w:styleId="TOC2">
    <w:name w:val="toc 2"/>
    <w:basedOn w:val="Normal"/>
    <w:next w:val="Normal"/>
    <w:autoRedefine/>
    <w:semiHidden/>
    <w:pPr>
      <w:tabs>
        <w:tab w:val="left" w:leader="dot" w:pos="8910"/>
        <w:tab w:val="right" w:pos="9072"/>
      </w:tabs>
      <w:ind w:left="1440" w:right="540" w:hanging="900"/>
    </w:pPr>
    <w:rPr>
      <w:rFonts w:ascii="Arial" w:hAnsi="Arial" w:cs="Arial"/>
      <w:iCs/>
      <w:sz w:val="22"/>
    </w:rPr>
  </w:style>
  <w:style w:type="paragraph" w:styleId="TOC1">
    <w:name w:val="toc 1"/>
    <w:basedOn w:val="Normal"/>
    <w:next w:val="Normal"/>
    <w:autoRedefine/>
    <w:semiHidden/>
    <w:pPr>
      <w:tabs>
        <w:tab w:val="left" w:leader="dot" w:pos="8646"/>
        <w:tab w:val="right" w:pos="9072"/>
      </w:tabs>
      <w:ind w:right="850"/>
    </w:pPr>
    <w:rPr>
      <w:i/>
    </w:rPr>
  </w:style>
  <w:style w:type="paragraph" w:customStyle="1" w:styleId="VALID">
    <w:name w:val="VALID"/>
    <w:basedOn w:val="Normal"/>
    <w:pPr>
      <w:tabs>
        <w:tab w:val="left" w:pos="1080"/>
      </w:tabs>
      <w:ind w:left="1080" w:hanging="1080"/>
      <w:jc w:val="both"/>
    </w:pPr>
    <w:rPr>
      <w:rFonts w:ascii="Book Antiqua" w:hAnsi="Book Antiqua"/>
      <w:color w:val="0000FF"/>
      <w:sz w:val="22"/>
    </w:rPr>
  </w:style>
  <w:style w:type="paragraph" w:customStyle="1" w:styleId="U">
    <w:name w:val="U"/>
    <w:basedOn w:val="Normal"/>
    <w:pPr>
      <w:ind w:left="567" w:hanging="567"/>
      <w:jc w:val="both"/>
    </w:pPr>
    <w:rPr>
      <w:i/>
      <w:sz w:val="22"/>
      <w:u w:val="single"/>
    </w:rPr>
  </w:style>
  <w:style w:type="paragraph" w:styleId="BodyTextIndent">
    <w:name w:val="Body Text Indent"/>
    <w:basedOn w:val="Normal"/>
    <w:pPr>
      <w:ind w:left="540" w:hanging="540"/>
      <w:jc w:val="both"/>
    </w:pPr>
    <w:rPr>
      <w:sz w:val="22"/>
    </w:rPr>
  </w:style>
  <w:style w:type="paragraph" w:styleId="BodyTextIndent2">
    <w:name w:val="Body Text Indent 2"/>
    <w:basedOn w:val="Normal"/>
    <w:pPr>
      <w:jc w:val="both"/>
    </w:pPr>
    <w:rPr>
      <w:sz w:val="22"/>
    </w:rPr>
  </w:style>
  <w:style w:type="paragraph" w:styleId="BodyText">
    <w:name w:val="Body Text"/>
    <w:basedOn w:val="Normal"/>
    <w:link w:val="BodyTextChar"/>
    <w:pPr>
      <w:jc w:val="both"/>
    </w:pPr>
    <w:rPr>
      <w:sz w:val="22"/>
    </w:rPr>
  </w:style>
  <w:style w:type="paragraph" w:styleId="Index1">
    <w:name w:val="index 1"/>
    <w:basedOn w:val="Normal"/>
    <w:next w:val="Normal"/>
    <w:autoRedefine/>
    <w:semiHidden/>
    <w:rPr>
      <w:i/>
    </w:rPr>
  </w:style>
  <w:style w:type="paragraph" w:styleId="BodyTextIndent3">
    <w:name w:val="Body Text Indent 3"/>
    <w:basedOn w:val="Normal"/>
    <w:pPr>
      <w:ind w:left="567"/>
      <w:jc w:val="both"/>
    </w:pPr>
    <w:rPr>
      <w:sz w:val="22"/>
    </w:rPr>
  </w:style>
  <w:style w:type="paragraph" w:styleId="BodyText2">
    <w:name w:val="Body Text 2"/>
    <w:basedOn w:val="Normal"/>
    <w:link w:val="BodyText2Char"/>
    <w:pPr>
      <w:jc w:val="both"/>
    </w:pPr>
  </w:style>
  <w:style w:type="paragraph" w:styleId="Header">
    <w:name w:val="header"/>
    <w:basedOn w:val="Normal"/>
    <w:link w:val="HeaderChar"/>
    <w:pPr>
      <w:tabs>
        <w:tab w:val="center" w:pos="4153"/>
        <w:tab w:val="right" w:pos="8306"/>
      </w:tabs>
    </w:pPr>
  </w:style>
  <w:style w:type="paragraph" w:customStyle="1" w:styleId="qah4">
    <w:name w:val="qah 4"/>
    <w:basedOn w:val="Heading1"/>
  </w:style>
  <w:style w:type="paragraph" w:customStyle="1" w:styleId="qah3">
    <w:name w:val="qah 3"/>
    <w:basedOn w:val="Normal"/>
    <w:pPr>
      <w:jc w:val="both"/>
    </w:pPr>
    <w:rPr>
      <w:b/>
      <w:caps/>
      <w:sz w:val="28"/>
      <w:u w:val="single"/>
    </w:rPr>
  </w:style>
  <w:style w:type="paragraph" w:customStyle="1" w:styleId="qah2">
    <w:name w:val="qah 2"/>
    <w:basedOn w:val="Heading2"/>
    <w:rPr>
      <w:rFonts w:ascii="Arial" w:hAnsi="Arial" w:cs="Arial"/>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AALEVEL3">
    <w:name w:val="AA LEVEL 3"/>
    <w:basedOn w:val="Normal"/>
    <w:autoRedefine/>
    <w:rPr>
      <w:b/>
      <w:i/>
      <w:u w:val="single"/>
    </w:rPr>
  </w:style>
  <w:style w:type="paragraph" w:customStyle="1" w:styleId="AAMAINBODY">
    <w:name w:val="AA MAIN BODY"/>
    <w:basedOn w:val="Normal"/>
    <w:pPr>
      <w:ind w:left="720" w:hanging="720"/>
      <w:jc w:val="both"/>
    </w:pPr>
    <w:rPr>
      <w:sz w:val="22"/>
    </w:rPr>
  </w:style>
  <w:style w:type="paragraph" w:styleId="BodyText3">
    <w:name w:val="Body Text 3"/>
    <w:basedOn w:val="Normal"/>
    <w:rPr>
      <w:sz w:val="22"/>
    </w:rPr>
  </w:style>
  <w:style w:type="paragraph" w:customStyle="1" w:styleId="qah1">
    <w:name w:val="qah 1"/>
    <w:basedOn w:val="Normal"/>
    <w:pPr>
      <w:pBdr>
        <w:top w:val="double" w:sz="4" w:space="1" w:color="auto"/>
        <w:left w:val="double" w:sz="4" w:space="4" w:color="auto"/>
        <w:bottom w:val="double" w:sz="4" w:space="1" w:color="auto"/>
        <w:right w:val="double" w:sz="4" w:space="4" w:color="auto"/>
      </w:pBdr>
      <w:spacing w:line="480" w:lineRule="auto"/>
      <w:jc w:val="center"/>
    </w:pPr>
    <w:rPr>
      <w:b/>
      <w:sz w:val="28"/>
    </w:rPr>
  </w:style>
  <w:style w:type="paragraph" w:styleId="Title">
    <w:name w:val="Title"/>
    <w:basedOn w:val="Normal"/>
    <w:qFormat/>
    <w:pPr>
      <w:jc w:val="center"/>
    </w:pPr>
    <w:rPr>
      <w:b/>
      <w:sz w:val="32"/>
    </w:rPr>
  </w:style>
  <w:style w:type="character" w:styleId="Hyperlink">
    <w:name w:val="Hyperlink"/>
    <w:rPr>
      <w:color w:val="0000FF"/>
      <w:u w:val="single"/>
    </w:rPr>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pPr>
    <w:rPr>
      <w:rFonts w:ascii="Arial" w:hAnsi="Arial" w:cs="Arial"/>
      <w:color w:val="000000"/>
      <w:sz w:val="18"/>
      <w:szCs w:val="18"/>
    </w:rPr>
  </w:style>
  <w:style w:type="paragraph" w:customStyle="1" w:styleId="headlinesmall">
    <w:name w:val="headlinesmall"/>
    <w:basedOn w:val="Normal"/>
    <w:pPr>
      <w:spacing w:before="100" w:beforeAutospacing="1" w:after="100" w:afterAutospacing="1"/>
    </w:pPr>
    <w:rPr>
      <w:rFonts w:ascii="Arial" w:hAnsi="Arial" w:cs="Arial"/>
      <w:b/>
      <w:bCs/>
      <w:color w:val="000000"/>
      <w:sz w:val="20"/>
    </w:rPr>
  </w:style>
  <w:style w:type="paragraph" w:customStyle="1" w:styleId="main">
    <w:name w:val="main"/>
    <w:basedOn w:val="Normal"/>
    <w:pPr>
      <w:spacing w:before="120" w:after="120"/>
      <w:jc w:val="both"/>
    </w:pPr>
    <w:rPr>
      <w:rFonts w:ascii="Arial" w:hAnsi="Arial" w:cs="Arial"/>
      <w:szCs w:val="24"/>
    </w:rPr>
  </w:style>
  <w:style w:type="paragraph" w:customStyle="1" w:styleId="head">
    <w:name w:val="head"/>
    <w:basedOn w:val="Normal"/>
    <w:pPr>
      <w:spacing w:before="120" w:after="240"/>
    </w:pPr>
    <w:rPr>
      <w:rFonts w:ascii="Arial" w:hAnsi="Arial" w:cs="Arial"/>
      <w:sz w:val="28"/>
      <w:szCs w:val="24"/>
    </w:rPr>
  </w:style>
  <w:style w:type="paragraph" w:styleId="TOC6">
    <w:name w:val="toc 6"/>
    <w:basedOn w:val="Normal"/>
    <w:next w:val="Normal"/>
    <w:autoRedefine/>
    <w:semiHidden/>
    <w:pPr>
      <w:ind w:left="1200"/>
    </w:pPr>
  </w:style>
  <w:style w:type="paragraph" w:styleId="TOC9">
    <w:name w:val="toc 9"/>
    <w:basedOn w:val="Normal"/>
    <w:next w:val="Normal"/>
    <w:autoRedefine/>
    <w:semiHidden/>
    <w:pPr>
      <w:ind w:left="1920"/>
    </w:pPr>
  </w:style>
  <w:style w:type="paragraph" w:styleId="TOC7">
    <w:name w:val="toc 7"/>
    <w:basedOn w:val="Normal"/>
    <w:next w:val="Normal"/>
    <w:autoRedefine/>
    <w:semiHidden/>
    <w:pPr>
      <w:ind w:left="1440"/>
    </w:pPr>
  </w:style>
  <w:style w:type="paragraph" w:styleId="TOC5">
    <w:name w:val="toc 5"/>
    <w:basedOn w:val="Normal"/>
    <w:next w:val="Normal"/>
    <w:autoRedefine/>
    <w:semiHidden/>
    <w:pPr>
      <w:ind w:left="960"/>
    </w:pPr>
  </w:style>
  <w:style w:type="paragraph" w:styleId="TOC4">
    <w:name w:val="toc 4"/>
    <w:basedOn w:val="Normal"/>
    <w:next w:val="Normal"/>
    <w:autoRedefine/>
    <w:semiHidden/>
    <w:pPr>
      <w:ind w:left="720"/>
    </w:pPr>
  </w:style>
  <w:style w:type="paragraph" w:styleId="TOC8">
    <w:name w:val="toc 8"/>
    <w:basedOn w:val="Normal"/>
    <w:next w:val="Normal"/>
    <w:autoRedefine/>
    <w:semiHidden/>
    <w:pPr>
      <w:ind w:left="1680"/>
    </w:pPr>
  </w:style>
  <w:style w:type="paragraph" w:customStyle="1" w:styleId="Martin1">
    <w:name w:val="Martin 1"/>
    <w:basedOn w:val="Normal"/>
    <w:pPr>
      <w:tabs>
        <w:tab w:val="left" w:pos="432"/>
      </w:tabs>
      <w:spacing w:line="280" w:lineRule="atLeast"/>
    </w:pPr>
    <w:rPr>
      <w:rFonts w:ascii="Arial" w:hAnsi="Arial" w:cs="Arial"/>
      <w:w w:val="120"/>
      <w:sz w:val="18"/>
      <w:szCs w:val="24"/>
    </w:rPr>
  </w:style>
  <w:style w:type="paragraph" w:customStyle="1" w:styleId="comment">
    <w:name w:val="comment"/>
    <w:basedOn w:val="Normal"/>
    <w:pPr>
      <w:pBdr>
        <w:bottom w:val="single" w:sz="8" w:space="4" w:color="auto"/>
      </w:pBdr>
      <w:spacing w:before="120" w:after="120"/>
      <w:jc w:val="both"/>
    </w:pPr>
    <w:rPr>
      <w:rFonts w:ascii="Arial" w:hAnsi="Arial" w:cs="Arial"/>
      <w:sz w:val="20"/>
      <w:szCs w:val="24"/>
      <w:lang w:eastAsia="en-GB"/>
    </w:rPr>
  </w:style>
  <w:style w:type="paragraph" w:styleId="BalloonText">
    <w:name w:val="Balloon Text"/>
    <w:basedOn w:val="Normal"/>
    <w:semiHidden/>
    <w:rsid w:val="006E5EC3"/>
    <w:rPr>
      <w:rFonts w:ascii="Tahoma" w:hAnsi="Tahoma" w:cs="Tahoma"/>
      <w:sz w:val="16"/>
      <w:szCs w:val="16"/>
    </w:rPr>
  </w:style>
  <w:style w:type="character" w:styleId="CommentReference">
    <w:name w:val="annotation reference"/>
    <w:semiHidden/>
    <w:rsid w:val="006E5EC3"/>
    <w:rPr>
      <w:sz w:val="16"/>
      <w:szCs w:val="16"/>
    </w:rPr>
  </w:style>
  <w:style w:type="paragraph" w:styleId="CommentText">
    <w:name w:val="annotation text"/>
    <w:basedOn w:val="Normal"/>
    <w:link w:val="CommentTextChar"/>
    <w:uiPriority w:val="99"/>
    <w:semiHidden/>
    <w:rsid w:val="006E5EC3"/>
    <w:rPr>
      <w:sz w:val="20"/>
    </w:rPr>
  </w:style>
  <w:style w:type="paragraph" w:styleId="CommentSubject">
    <w:name w:val="annotation subject"/>
    <w:basedOn w:val="CommentText"/>
    <w:next w:val="CommentText"/>
    <w:semiHidden/>
    <w:rsid w:val="006E5EC3"/>
    <w:rPr>
      <w:b/>
      <w:bCs/>
    </w:rPr>
  </w:style>
  <w:style w:type="paragraph" w:customStyle="1" w:styleId="Default">
    <w:name w:val="Default"/>
    <w:link w:val="DefaultChar"/>
    <w:rsid w:val="002836AC"/>
    <w:pPr>
      <w:autoSpaceDE w:val="0"/>
      <w:autoSpaceDN w:val="0"/>
      <w:adjustRightInd w:val="0"/>
    </w:pPr>
    <w:rPr>
      <w:rFonts w:ascii="Arial" w:hAnsi="Arial" w:cs="Arial"/>
      <w:color w:val="000000"/>
      <w:sz w:val="24"/>
      <w:szCs w:val="24"/>
    </w:rPr>
  </w:style>
  <w:style w:type="character" w:customStyle="1" w:styleId="BodyTextChar">
    <w:name w:val="Body Text Char"/>
    <w:link w:val="BodyText"/>
    <w:rsid w:val="00C5036C"/>
    <w:rPr>
      <w:sz w:val="22"/>
      <w:lang w:eastAsia="en-US"/>
    </w:rPr>
  </w:style>
  <w:style w:type="paragraph" w:styleId="ListParagraph">
    <w:name w:val="List Paragraph"/>
    <w:basedOn w:val="Normal"/>
    <w:uiPriority w:val="34"/>
    <w:qFormat/>
    <w:rsid w:val="00C5036C"/>
    <w:pPr>
      <w:ind w:left="720"/>
      <w:contextualSpacing/>
    </w:pPr>
  </w:style>
  <w:style w:type="character" w:customStyle="1" w:styleId="BodyText2Char">
    <w:name w:val="Body Text 2 Char"/>
    <w:link w:val="BodyText2"/>
    <w:rsid w:val="005A7D5E"/>
    <w:rPr>
      <w:sz w:val="24"/>
      <w:lang w:eastAsia="en-US"/>
    </w:rPr>
  </w:style>
  <w:style w:type="table" w:styleId="TableGrid">
    <w:name w:val="Table Grid"/>
    <w:basedOn w:val="TableNormal"/>
    <w:uiPriority w:val="59"/>
    <w:rsid w:val="006B2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077D1E"/>
    <w:rPr>
      <w:sz w:val="24"/>
      <w:lang w:eastAsia="en-US"/>
    </w:rPr>
  </w:style>
  <w:style w:type="character" w:customStyle="1" w:styleId="CommentTextChar">
    <w:name w:val="Comment Text Char"/>
    <w:basedOn w:val="DefaultParagraphFont"/>
    <w:link w:val="CommentText"/>
    <w:uiPriority w:val="99"/>
    <w:semiHidden/>
    <w:rsid w:val="00F36D4F"/>
    <w:rPr>
      <w:lang w:eastAsia="en-US"/>
    </w:rPr>
  </w:style>
  <w:style w:type="table" w:customStyle="1" w:styleId="TableGrid1">
    <w:name w:val="Table Grid1"/>
    <w:basedOn w:val="TableNormal"/>
    <w:next w:val="TableGrid"/>
    <w:uiPriority w:val="59"/>
    <w:rsid w:val="005361B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link w:val="Default"/>
    <w:locked/>
    <w:rsid w:val="008F0A6F"/>
    <w:rPr>
      <w:rFonts w:ascii="Arial" w:hAnsi="Arial" w:cs="Arial"/>
      <w:color w:val="000000"/>
      <w:sz w:val="24"/>
      <w:szCs w:val="24"/>
    </w:rPr>
  </w:style>
  <w:style w:type="paragraph" w:styleId="Caption">
    <w:name w:val="caption"/>
    <w:basedOn w:val="Normal"/>
    <w:next w:val="Normal"/>
    <w:unhideWhenUsed/>
    <w:qFormat/>
    <w:rsid w:val="00172955"/>
    <w:pPr>
      <w:spacing w:after="200"/>
    </w:pPr>
    <w:rPr>
      <w:rFonts w:ascii="Calibri" w:hAnsi="Calibri" w:cs="Arial"/>
      <w:i/>
      <w:iCs/>
      <w:color w:val="1F497D" w:themeColor="text2"/>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4091">
      <w:bodyDiv w:val="1"/>
      <w:marLeft w:val="0"/>
      <w:marRight w:val="0"/>
      <w:marTop w:val="0"/>
      <w:marBottom w:val="0"/>
      <w:divBdr>
        <w:top w:val="none" w:sz="0" w:space="0" w:color="auto"/>
        <w:left w:val="none" w:sz="0" w:space="0" w:color="auto"/>
        <w:bottom w:val="none" w:sz="0" w:space="0" w:color="auto"/>
        <w:right w:val="none" w:sz="0" w:space="0" w:color="auto"/>
      </w:divBdr>
    </w:div>
    <w:div w:id="61367169">
      <w:bodyDiv w:val="1"/>
      <w:marLeft w:val="0"/>
      <w:marRight w:val="0"/>
      <w:marTop w:val="0"/>
      <w:marBottom w:val="0"/>
      <w:divBdr>
        <w:top w:val="none" w:sz="0" w:space="0" w:color="auto"/>
        <w:left w:val="none" w:sz="0" w:space="0" w:color="auto"/>
        <w:bottom w:val="none" w:sz="0" w:space="0" w:color="auto"/>
        <w:right w:val="none" w:sz="0" w:space="0" w:color="auto"/>
      </w:divBdr>
    </w:div>
    <w:div w:id="78405889">
      <w:bodyDiv w:val="1"/>
      <w:marLeft w:val="0"/>
      <w:marRight w:val="0"/>
      <w:marTop w:val="0"/>
      <w:marBottom w:val="0"/>
      <w:divBdr>
        <w:top w:val="none" w:sz="0" w:space="0" w:color="auto"/>
        <w:left w:val="none" w:sz="0" w:space="0" w:color="auto"/>
        <w:bottom w:val="none" w:sz="0" w:space="0" w:color="auto"/>
        <w:right w:val="none" w:sz="0" w:space="0" w:color="auto"/>
      </w:divBdr>
    </w:div>
    <w:div w:id="85276305">
      <w:bodyDiv w:val="1"/>
      <w:marLeft w:val="0"/>
      <w:marRight w:val="0"/>
      <w:marTop w:val="0"/>
      <w:marBottom w:val="0"/>
      <w:divBdr>
        <w:top w:val="none" w:sz="0" w:space="0" w:color="auto"/>
        <w:left w:val="none" w:sz="0" w:space="0" w:color="auto"/>
        <w:bottom w:val="none" w:sz="0" w:space="0" w:color="auto"/>
        <w:right w:val="none" w:sz="0" w:space="0" w:color="auto"/>
      </w:divBdr>
    </w:div>
    <w:div w:id="101270988">
      <w:bodyDiv w:val="1"/>
      <w:marLeft w:val="0"/>
      <w:marRight w:val="0"/>
      <w:marTop w:val="0"/>
      <w:marBottom w:val="0"/>
      <w:divBdr>
        <w:top w:val="none" w:sz="0" w:space="0" w:color="auto"/>
        <w:left w:val="none" w:sz="0" w:space="0" w:color="auto"/>
        <w:bottom w:val="none" w:sz="0" w:space="0" w:color="auto"/>
        <w:right w:val="none" w:sz="0" w:space="0" w:color="auto"/>
      </w:divBdr>
    </w:div>
    <w:div w:id="118768257">
      <w:bodyDiv w:val="1"/>
      <w:marLeft w:val="0"/>
      <w:marRight w:val="0"/>
      <w:marTop w:val="0"/>
      <w:marBottom w:val="0"/>
      <w:divBdr>
        <w:top w:val="none" w:sz="0" w:space="0" w:color="auto"/>
        <w:left w:val="none" w:sz="0" w:space="0" w:color="auto"/>
        <w:bottom w:val="none" w:sz="0" w:space="0" w:color="auto"/>
        <w:right w:val="none" w:sz="0" w:space="0" w:color="auto"/>
      </w:divBdr>
    </w:div>
    <w:div w:id="181168475">
      <w:bodyDiv w:val="1"/>
      <w:marLeft w:val="0"/>
      <w:marRight w:val="0"/>
      <w:marTop w:val="0"/>
      <w:marBottom w:val="0"/>
      <w:divBdr>
        <w:top w:val="none" w:sz="0" w:space="0" w:color="auto"/>
        <w:left w:val="none" w:sz="0" w:space="0" w:color="auto"/>
        <w:bottom w:val="none" w:sz="0" w:space="0" w:color="auto"/>
        <w:right w:val="none" w:sz="0" w:space="0" w:color="auto"/>
      </w:divBdr>
    </w:div>
    <w:div w:id="189345387">
      <w:bodyDiv w:val="1"/>
      <w:marLeft w:val="0"/>
      <w:marRight w:val="0"/>
      <w:marTop w:val="0"/>
      <w:marBottom w:val="0"/>
      <w:divBdr>
        <w:top w:val="none" w:sz="0" w:space="0" w:color="auto"/>
        <w:left w:val="none" w:sz="0" w:space="0" w:color="auto"/>
        <w:bottom w:val="none" w:sz="0" w:space="0" w:color="auto"/>
        <w:right w:val="none" w:sz="0" w:space="0" w:color="auto"/>
      </w:divBdr>
    </w:div>
    <w:div w:id="233398769">
      <w:bodyDiv w:val="1"/>
      <w:marLeft w:val="0"/>
      <w:marRight w:val="0"/>
      <w:marTop w:val="0"/>
      <w:marBottom w:val="0"/>
      <w:divBdr>
        <w:top w:val="none" w:sz="0" w:space="0" w:color="auto"/>
        <w:left w:val="none" w:sz="0" w:space="0" w:color="auto"/>
        <w:bottom w:val="none" w:sz="0" w:space="0" w:color="auto"/>
        <w:right w:val="none" w:sz="0" w:space="0" w:color="auto"/>
      </w:divBdr>
    </w:div>
    <w:div w:id="258417489">
      <w:bodyDiv w:val="1"/>
      <w:marLeft w:val="0"/>
      <w:marRight w:val="0"/>
      <w:marTop w:val="0"/>
      <w:marBottom w:val="0"/>
      <w:divBdr>
        <w:top w:val="none" w:sz="0" w:space="0" w:color="auto"/>
        <w:left w:val="none" w:sz="0" w:space="0" w:color="auto"/>
        <w:bottom w:val="none" w:sz="0" w:space="0" w:color="auto"/>
        <w:right w:val="none" w:sz="0" w:space="0" w:color="auto"/>
      </w:divBdr>
    </w:div>
    <w:div w:id="268466615">
      <w:bodyDiv w:val="1"/>
      <w:marLeft w:val="0"/>
      <w:marRight w:val="0"/>
      <w:marTop w:val="0"/>
      <w:marBottom w:val="0"/>
      <w:divBdr>
        <w:top w:val="none" w:sz="0" w:space="0" w:color="auto"/>
        <w:left w:val="none" w:sz="0" w:space="0" w:color="auto"/>
        <w:bottom w:val="none" w:sz="0" w:space="0" w:color="auto"/>
        <w:right w:val="none" w:sz="0" w:space="0" w:color="auto"/>
      </w:divBdr>
    </w:div>
    <w:div w:id="353269364">
      <w:bodyDiv w:val="1"/>
      <w:marLeft w:val="0"/>
      <w:marRight w:val="0"/>
      <w:marTop w:val="0"/>
      <w:marBottom w:val="0"/>
      <w:divBdr>
        <w:top w:val="none" w:sz="0" w:space="0" w:color="auto"/>
        <w:left w:val="none" w:sz="0" w:space="0" w:color="auto"/>
        <w:bottom w:val="none" w:sz="0" w:space="0" w:color="auto"/>
        <w:right w:val="none" w:sz="0" w:space="0" w:color="auto"/>
      </w:divBdr>
    </w:div>
    <w:div w:id="383601619">
      <w:bodyDiv w:val="1"/>
      <w:marLeft w:val="0"/>
      <w:marRight w:val="0"/>
      <w:marTop w:val="0"/>
      <w:marBottom w:val="0"/>
      <w:divBdr>
        <w:top w:val="none" w:sz="0" w:space="0" w:color="auto"/>
        <w:left w:val="none" w:sz="0" w:space="0" w:color="auto"/>
        <w:bottom w:val="none" w:sz="0" w:space="0" w:color="auto"/>
        <w:right w:val="none" w:sz="0" w:space="0" w:color="auto"/>
      </w:divBdr>
    </w:div>
    <w:div w:id="433943533">
      <w:bodyDiv w:val="1"/>
      <w:marLeft w:val="0"/>
      <w:marRight w:val="0"/>
      <w:marTop w:val="0"/>
      <w:marBottom w:val="0"/>
      <w:divBdr>
        <w:top w:val="none" w:sz="0" w:space="0" w:color="auto"/>
        <w:left w:val="none" w:sz="0" w:space="0" w:color="auto"/>
        <w:bottom w:val="none" w:sz="0" w:space="0" w:color="auto"/>
        <w:right w:val="none" w:sz="0" w:space="0" w:color="auto"/>
      </w:divBdr>
    </w:div>
    <w:div w:id="588848281">
      <w:bodyDiv w:val="1"/>
      <w:marLeft w:val="0"/>
      <w:marRight w:val="0"/>
      <w:marTop w:val="0"/>
      <w:marBottom w:val="0"/>
      <w:divBdr>
        <w:top w:val="none" w:sz="0" w:space="0" w:color="auto"/>
        <w:left w:val="none" w:sz="0" w:space="0" w:color="auto"/>
        <w:bottom w:val="none" w:sz="0" w:space="0" w:color="auto"/>
        <w:right w:val="none" w:sz="0" w:space="0" w:color="auto"/>
      </w:divBdr>
    </w:div>
    <w:div w:id="594872316">
      <w:bodyDiv w:val="1"/>
      <w:marLeft w:val="0"/>
      <w:marRight w:val="0"/>
      <w:marTop w:val="0"/>
      <w:marBottom w:val="0"/>
      <w:divBdr>
        <w:top w:val="none" w:sz="0" w:space="0" w:color="auto"/>
        <w:left w:val="none" w:sz="0" w:space="0" w:color="auto"/>
        <w:bottom w:val="none" w:sz="0" w:space="0" w:color="auto"/>
        <w:right w:val="none" w:sz="0" w:space="0" w:color="auto"/>
      </w:divBdr>
    </w:div>
    <w:div w:id="612589600">
      <w:bodyDiv w:val="1"/>
      <w:marLeft w:val="0"/>
      <w:marRight w:val="0"/>
      <w:marTop w:val="0"/>
      <w:marBottom w:val="0"/>
      <w:divBdr>
        <w:top w:val="none" w:sz="0" w:space="0" w:color="auto"/>
        <w:left w:val="none" w:sz="0" w:space="0" w:color="auto"/>
        <w:bottom w:val="none" w:sz="0" w:space="0" w:color="auto"/>
        <w:right w:val="none" w:sz="0" w:space="0" w:color="auto"/>
      </w:divBdr>
    </w:div>
    <w:div w:id="617100871">
      <w:bodyDiv w:val="1"/>
      <w:marLeft w:val="0"/>
      <w:marRight w:val="0"/>
      <w:marTop w:val="0"/>
      <w:marBottom w:val="0"/>
      <w:divBdr>
        <w:top w:val="none" w:sz="0" w:space="0" w:color="auto"/>
        <w:left w:val="none" w:sz="0" w:space="0" w:color="auto"/>
        <w:bottom w:val="none" w:sz="0" w:space="0" w:color="auto"/>
        <w:right w:val="none" w:sz="0" w:space="0" w:color="auto"/>
      </w:divBdr>
    </w:div>
    <w:div w:id="618495102">
      <w:bodyDiv w:val="1"/>
      <w:marLeft w:val="0"/>
      <w:marRight w:val="0"/>
      <w:marTop w:val="0"/>
      <w:marBottom w:val="0"/>
      <w:divBdr>
        <w:top w:val="none" w:sz="0" w:space="0" w:color="auto"/>
        <w:left w:val="none" w:sz="0" w:space="0" w:color="auto"/>
        <w:bottom w:val="none" w:sz="0" w:space="0" w:color="auto"/>
        <w:right w:val="none" w:sz="0" w:space="0" w:color="auto"/>
      </w:divBdr>
    </w:div>
    <w:div w:id="657344884">
      <w:bodyDiv w:val="1"/>
      <w:marLeft w:val="0"/>
      <w:marRight w:val="0"/>
      <w:marTop w:val="0"/>
      <w:marBottom w:val="0"/>
      <w:divBdr>
        <w:top w:val="none" w:sz="0" w:space="0" w:color="auto"/>
        <w:left w:val="none" w:sz="0" w:space="0" w:color="auto"/>
        <w:bottom w:val="none" w:sz="0" w:space="0" w:color="auto"/>
        <w:right w:val="none" w:sz="0" w:space="0" w:color="auto"/>
      </w:divBdr>
    </w:div>
    <w:div w:id="682707809">
      <w:bodyDiv w:val="1"/>
      <w:marLeft w:val="0"/>
      <w:marRight w:val="0"/>
      <w:marTop w:val="0"/>
      <w:marBottom w:val="0"/>
      <w:divBdr>
        <w:top w:val="none" w:sz="0" w:space="0" w:color="auto"/>
        <w:left w:val="none" w:sz="0" w:space="0" w:color="auto"/>
        <w:bottom w:val="none" w:sz="0" w:space="0" w:color="auto"/>
        <w:right w:val="none" w:sz="0" w:space="0" w:color="auto"/>
      </w:divBdr>
    </w:div>
    <w:div w:id="703139846">
      <w:bodyDiv w:val="1"/>
      <w:marLeft w:val="0"/>
      <w:marRight w:val="0"/>
      <w:marTop w:val="0"/>
      <w:marBottom w:val="0"/>
      <w:divBdr>
        <w:top w:val="none" w:sz="0" w:space="0" w:color="auto"/>
        <w:left w:val="none" w:sz="0" w:space="0" w:color="auto"/>
        <w:bottom w:val="none" w:sz="0" w:space="0" w:color="auto"/>
        <w:right w:val="none" w:sz="0" w:space="0" w:color="auto"/>
      </w:divBdr>
    </w:div>
    <w:div w:id="705256390">
      <w:bodyDiv w:val="1"/>
      <w:marLeft w:val="0"/>
      <w:marRight w:val="0"/>
      <w:marTop w:val="0"/>
      <w:marBottom w:val="0"/>
      <w:divBdr>
        <w:top w:val="none" w:sz="0" w:space="0" w:color="auto"/>
        <w:left w:val="none" w:sz="0" w:space="0" w:color="auto"/>
        <w:bottom w:val="none" w:sz="0" w:space="0" w:color="auto"/>
        <w:right w:val="none" w:sz="0" w:space="0" w:color="auto"/>
      </w:divBdr>
    </w:div>
    <w:div w:id="756243814">
      <w:bodyDiv w:val="1"/>
      <w:marLeft w:val="0"/>
      <w:marRight w:val="0"/>
      <w:marTop w:val="0"/>
      <w:marBottom w:val="0"/>
      <w:divBdr>
        <w:top w:val="none" w:sz="0" w:space="0" w:color="auto"/>
        <w:left w:val="none" w:sz="0" w:space="0" w:color="auto"/>
        <w:bottom w:val="none" w:sz="0" w:space="0" w:color="auto"/>
        <w:right w:val="none" w:sz="0" w:space="0" w:color="auto"/>
      </w:divBdr>
    </w:div>
    <w:div w:id="778373550">
      <w:bodyDiv w:val="1"/>
      <w:marLeft w:val="0"/>
      <w:marRight w:val="0"/>
      <w:marTop w:val="0"/>
      <w:marBottom w:val="0"/>
      <w:divBdr>
        <w:top w:val="none" w:sz="0" w:space="0" w:color="auto"/>
        <w:left w:val="none" w:sz="0" w:space="0" w:color="auto"/>
        <w:bottom w:val="none" w:sz="0" w:space="0" w:color="auto"/>
        <w:right w:val="none" w:sz="0" w:space="0" w:color="auto"/>
      </w:divBdr>
    </w:div>
    <w:div w:id="933590974">
      <w:bodyDiv w:val="1"/>
      <w:marLeft w:val="0"/>
      <w:marRight w:val="0"/>
      <w:marTop w:val="0"/>
      <w:marBottom w:val="0"/>
      <w:divBdr>
        <w:top w:val="none" w:sz="0" w:space="0" w:color="auto"/>
        <w:left w:val="none" w:sz="0" w:space="0" w:color="auto"/>
        <w:bottom w:val="none" w:sz="0" w:space="0" w:color="auto"/>
        <w:right w:val="none" w:sz="0" w:space="0" w:color="auto"/>
      </w:divBdr>
    </w:div>
    <w:div w:id="935359314">
      <w:bodyDiv w:val="1"/>
      <w:marLeft w:val="0"/>
      <w:marRight w:val="0"/>
      <w:marTop w:val="0"/>
      <w:marBottom w:val="0"/>
      <w:divBdr>
        <w:top w:val="none" w:sz="0" w:space="0" w:color="auto"/>
        <w:left w:val="none" w:sz="0" w:space="0" w:color="auto"/>
        <w:bottom w:val="none" w:sz="0" w:space="0" w:color="auto"/>
        <w:right w:val="none" w:sz="0" w:space="0" w:color="auto"/>
      </w:divBdr>
    </w:div>
    <w:div w:id="972560872">
      <w:bodyDiv w:val="1"/>
      <w:marLeft w:val="0"/>
      <w:marRight w:val="0"/>
      <w:marTop w:val="0"/>
      <w:marBottom w:val="0"/>
      <w:divBdr>
        <w:top w:val="none" w:sz="0" w:space="0" w:color="auto"/>
        <w:left w:val="none" w:sz="0" w:space="0" w:color="auto"/>
        <w:bottom w:val="none" w:sz="0" w:space="0" w:color="auto"/>
        <w:right w:val="none" w:sz="0" w:space="0" w:color="auto"/>
      </w:divBdr>
    </w:div>
    <w:div w:id="1008487840">
      <w:bodyDiv w:val="1"/>
      <w:marLeft w:val="0"/>
      <w:marRight w:val="0"/>
      <w:marTop w:val="0"/>
      <w:marBottom w:val="0"/>
      <w:divBdr>
        <w:top w:val="none" w:sz="0" w:space="0" w:color="auto"/>
        <w:left w:val="none" w:sz="0" w:space="0" w:color="auto"/>
        <w:bottom w:val="none" w:sz="0" w:space="0" w:color="auto"/>
        <w:right w:val="none" w:sz="0" w:space="0" w:color="auto"/>
      </w:divBdr>
    </w:div>
    <w:div w:id="1014304616">
      <w:bodyDiv w:val="1"/>
      <w:marLeft w:val="0"/>
      <w:marRight w:val="0"/>
      <w:marTop w:val="0"/>
      <w:marBottom w:val="0"/>
      <w:divBdr>
        <w:top w:val="none" w:sz="0" w:space="0" w:color="auto"/>
        <w:left w:val="none" w:sz="0" w:space="0" w:color="auto"/>
        <w:bottom w:val="none" w:sz="0" w:space="0" w:color="auto"/>
        <w:right w:val="none" w:sz="0" w:space="0" w:color="auto"/>
      </w:divBdr>
    </w:div>
    <w:div w:id="1178159990">
      <w:bodyDiv w:val="1"/>
      <w:marLeft w:val="0"/>
      <w:marRight w:val="0"/>
      <w:marTop w:val="0"/>
      <w:marBottom w:val="0"/>
      <w:divBdr>
        <w:top w:val="none" w:sz="0" w:space="0" w:color="auto"/>
        <w:left w:val="none" w:sz="0" w:space="0" w:color="auto"/>
        <w:bottom w:val="none" w:sz="0" w:space="0" w:color="auto"/>
        <w:right w:val="none" w:sz="0" w:space="0" w:color="auto"/>
      </w:divBdr>
    </w:div>
    <w:div w:id="1180510219">
      <w:bodyDiv w:val="1"/>
      <w:marLeft w:val="0"/>
      <w:marRight w:val="0"/>
      <w:marTop w:val="0"/>
      <w:marBottom w:val="0"/>
      <w:divBdr>
        <w:top w:val="none" w:sz="0" w:space="0" w:color="auto"/>
        <w:left w:val="none" w:sz="0" w:space="0" w:color="auto"/>
        <w:bottom w:val="none" w:sz="0" w:space="0" w:color="auto"/>
        <w:right w:val="none" w:sz="0" w:space="0" w:color="auto"/>
      </w:divBdr>
    </w:div>
    <w:div w:id="1184514289">
      <w:bodyDiv w:val="1"/>
      <w:marLeft w:val="0"/>
      <w:marRight w:val="0"/>
      <w:marTop w:val="0"/>
      <w:marBottom w:val="0"/>
      <w:divBdr>
        <w:top w:val="none" w:sz="0" w:space="0" w:color="auto"/>
        <w:left w:val="none" w:sz="0" w:space="0" w:color="auto"/>
        <w:bottom w:val="none" w:sz="0" w:space="0" w:color="auto"/>
        <w:right w:val="none" w:sz="0" w:space="0" w:color="auto"/>
      </w:divBdr>
    </w:div>
    <w:div w:id="1212233845">
      <w:bodyDiv w:val="1"/>
      <w:marLeft w:val="0"/>
      <w:marRight w:val="0"/>
      <w:marTop w:val="0"/>
      <w:marBottom w:val="0"/>
      <w:divBdr>
        <w:top w:val="none" w:sz="0" w:space="0" w:color="auto"/>
        <w:left w:val="none" w:sz="0" w:space="0" w:color="auto"/>
        <w:bottom w:val="none" w:sz="0" w:space="0" w:color="auto"/>
        <w:right w:val="none" w:sz="0" w:space="0" w:color="auto"/>
      </w:divBdr>
    </w:div>
    <w:div w:id="1260791426">
      <w:bodyDiv w:val="1"/>
      <w:marLeft w:val="0"/>
      <w:marRight w:val="0"/>
      <w:marTop w:val="0"/>
      <w:marBottom w:val="0"/>
      <w:divBdr>
        <w:top w:val="none" w:sz="0" w:space="0" w:color="auto"/>
        <w:left w:val="none" w:sz="0" w:space="0" w:color="auto"/>
        <w:bottom w:val="none" w:sz="0" w:space="0" w:color="auto"/>
        <w:right w:val="none" w:sz="0" w:space="0" w:color="auto"/>
      </w:divBdr>
    </w:div>
    <w:div w:id="1400128304">
      <w:bodyDiv w:val="1"/>
      <w:marLeft w:val="0"/>
      <w:marRight w:val="0"/>
      <w:marTop w:val="0"/>
      <w:marBottom w:val="0"/>
      <w:divBdr>
        <w:top w:val="none" w:sz="0" w:space="0" w:color="auto"/>
        <w:left w:val="none" w:sz="0" w:space="0" w:color="auto"/>
        <w:bottom w:val="none" w:sz="0" w:space="0" w:color="auto"/>
        <w:right w:val="none" w:sz="0" w:space="0" w:color="auto"/>
      </w:divBdr>
    </w:div>
    <w:div w:id="1584027350">
      <w:bodyDiv w:val="1"/>
      <w:marLeft w:val="0"/>
      <w:marRight w:val="0"/>
      <w:marTop w:val="0"/>
      <w:marBottom w:val="0"/>
      <w:divBdr>
        <w:top w:val="none" w:sz="0" w:space="0" w:color="auto"/>
        <w:left w:val="none" w:sz="0" w:space="0" w:color="auto"/>
        <w:bottom w:val="none" w:sz="0" w:space="0" w:color="auto"/>
        <w:right w:val="none" w:sz="0" w:space="0" w:color="auto"/>
      </w:divBdr>
    </w:div>
    <w:div w:id="1836072666">
      <w:bodyDiv w:val="1"/>
      <w:marLeft w:val="0"/>
      <w:marRight w:val="0"/>
      <w:marTop w:val="0"/>
      <w:marBottom w:val="0"/>
      <w:divBdr>
        <w:top w:val="none" w:sz="0" w:space="0" w:color="auto"/>
        <w:left w:val="none" w:sz="0" w:space="0" w:color="auto"/>
        <w:bottom w:val="none" w:sz="0" w:space="0" w:color="auto"/>
        <w:right w:val="none" w:sz="0" w:space="0" w:color="auto"/>
      </w:divBdr>
    </w:div>
    <w:div w:id="1844977099">
      <w:bodyDiv w:val="1"/>
      <w:marLeft w:val="0"/>
      <w:marRight w:val="0"/>
      <w:marTop w:val="0"/>
      <w:marBottom w:val="0"/>
      <w:divBdr>
        <w:top w:val="none" w:sz="0" w:space="0" w:color="auto"/>
        <w:left w:val="none" w:sz="0" w:space="0" w:color="auto"/>
        <w:bottom w:val="none" w:sz="0" w:space="0" w:color="auto"/>
        <w:right w:val="none" w:sz="0" w:space="0" w:color="auto"/>
      </w:divBdr>
    </w:div>
    <w:div w:id="1857766559">
      <w:bodyDiv w:val="1"/>
      <w:marLeft w:val="0"/>
      <w:marRight w:val="0"/>
      <w:marTop w:val="0"/>
      <w:marBottom w:val="0"/>
      <w:divBdr>
        <w:top w:val="none" w:sz="0" w:space="0" w:color="auto"/>
        <w:left w:val="none" w:sz="0" w:space="0" w:color="auto"/>
        <w:bottom w:val="none" w:sz="0" w:space="0" w:color="auto"/>
        <w:right w:val="none" w:sz="0" w:space="0" w:color="auto"/>
      </w:divBdr>
    </w:div>
    <w:div w:id="1893493491">
      <w:bodyDiv w:val="1"/>
      <w:marLeft w:val="0"/>
      <w:marRight w:val="0"/>
      <w:marTop w:val="0"/>
      <w:marBottom w:val="0"/>
      <w:divBdr>
        <w:top w:val="none" w:sz="0" w:space="0" w:color="auto"/>
        <w:left w:val="none" w:sz="0" w:space="0" w:color="auto"/>
        <w:bottom w:val="none" w:sz="0" w:space="0" w:color="auto"/>
        <w:right w:val="none" w:sz="0" w:space="0" w:color="auto"/>
      </w:divBdr>
    </w:div>
    <w:div w:id="1932155970">
      <w:bodyDiv w:val="1"/>
      <w:marLeft w:val="0"/>
      <w:marRight w:val="0"/>
      <w:marTop w:val="0"/>
      <w:marBottom w:val="0"/>
      <w:divBdr>
        <w:top w:val="none" w:sz="0" w:space="0" w:color="auto"/>
        <w:left w:val="none" w:sz="0" w:space="0" w:color="auto"/>
        <w:bottom w:val="none" w:sz="0" w:space="0" w:color="auto"/>
        <w:right w:val="none" w:sz="0" w:space="0" w:color="auto"/>
      </w:divBdr>
    </w:div>
    <w:div w:id="1971931232">
      <w:bodyDiv w:val="1"/>
      <w:marLeft w:val="0"/>
      <w:marRight w:val="0"/>
      <w:marTop w:val="0"/>
      <w:marBottom w:val="0"/>
      <w:divBdr>
        <w:top w:val="none" w:sz="0" w:space="0" w:color="auto"/>
        <w:left w:val="none" w:sz="0" w:space="0" w:color="auto"/>
        <w:bottom w:val="none" w:sz="0" w:space="0" w:color="auto"/>
        <w:right w:val="none" w:sz="0" w:space="0" w:color="auto"/>
      </w:divBdr>
    </w:div>
    <w:div w:id="1987389275">
      <w:bodyDiv w:val="1"/>
      <w:marLeft w:val="0"/>
      <w:marRight w:val="0"/>
      <w:marTop w:val="0"/>
      <w:marBottom w:val="0"/>
      <w:divBdr>
        <w:top w:val="none" w:sz="0" w:space="0" w:color="auto"/>
        <w:left w:val="none" w:sz="0" w:space="0" w:color="auto"/>
        <w:bottom w:val="none" w:sz="0" w:space="0" w:color="auto"/>
        <w:right w:val="none" w:sz="0" w:space="0" w:color="auto"/>
      </w:divBdr>
    </w:div>
    <w:div w:id="208051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worc.ac.uk/aqu/documents/AssessmentPolicy.pdf" TargetMode="External"/><Relationship Id="rId18" Type="http://schemas.openxmlformats.org/officeDocument/2006/relationships/hyperlink" Target="http://www.qaa.ac.uk/docs/qaa/quality-code/qualifications-frameworks.pdf?sfvrsn=170af781_14" TargetMode="External"/><Relationship Id="rId26" Type="http://schemas.openxmlformats.org/officeDocument/2006/relationships/hyperlink" Target="http://www.worcester.ac.uk/registryservices/documents/AdmissionsPolicy.pdf" TargetMode="External"/><Relationship Id="rId3" Type="http://schemas.openxmlformats.org/officeDocument/2006/relationships/styles" Target="styles.xml"/><Relationship Id="rId21" Type="http://schemas.openxmlformats.org/officeDocument/2006/relationships/hyperlink" Target="http://www.qaa.ac.uk/docs/qaa/quality-code/foundation-degree-characteristics-15.pdf?sfvrsn=ea05f781_8"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worc.ac.uk/aqu/documents/CurriculumDesignPolicy.pdf" TargetMode="External"/><Relationship Id="rId17" Type="http://schemas.openxmlformats.org/officeDocument/2006/relationships/hyperlink" Target="http://www.worc.ac.uk/aqu/documents/AssessmentPolicy.pdf" TargetMode="External"/><Relationship Id="rId25" Type="http://schemas.openxmlformats.org/officeDocument/2006/relationships/hyperlink" Target="https://www.worc.ac.uk/journey/a-z-of-courses.html"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worc.ac.uk/aqu/documents/Mapping_course_and_programme_level_learning_outcomes.docx" TargetMode="External"/><Relationship Id="rId20" Type="http://schemas.openxmlformats.org/officeDocument/2006/relationships/hyperlink" Target="https://www.qaa.ac.uk/quality-code/the-existing-uk-quality-code/part-a-setting-and-maintaining-academic-standards" TargetMode="External"/><Relationship Id="rId29" Type="http://schemas.openxmlformats.org/officeDocument/2006/relationships/hyperlink" Target="http://www.worcester.ac.uk/registryservices/documents/TaughtCoursesRegulatoryFramework.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rc.ac.uk/aqu/documents/CurriculumDesignPolicy.pdf" TargetMode="External"/><Relationship Id="rId24" Type="http://schemas.openxmlformats.org/officeDocument/2006/relationships/hyperlink" Target="https://www.worcester.ac.uk/life/help-and-support/services-for-students/home.aspx"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qaa.ac.uk/docs/qaa/quality-code/revised-uk-quality-code-for-higher-education.pdf?sfvrsn=4c19f781_8" TargetMode="External"/><Relationship Id="rId23" Type="http://schemas.openxmlformats.org/officeDocument/2006/relationships/hyperlink" Target="https://www2.worc.ac.uk/firstpoint/" TargetMode="External"/><Relationship Id="rId28" Type="http://schemas.openxmlformats.org/officeDocument/2006/relationships/hyperlink" Target="http://www.worcester.ac.uk/registryservices/941.htm" TargetMode="External"/><Relationship Id="rId10" Type="http://schemas.openxmlformats.org/officeDocument/2006/relationships/hyperlink" Target="http://www.qaa.ac.uk/docs/qaa/quality-code/foundation-degree-characteristics-15.pdf?sfvrsn=ea05f781_8" TargetMode="External"/><Relationship Id="rId19" Type="http://schemas.openxmlformats.org/officeDocument/2006/relationships/hyperlink" Target="https://www.qaa.ac.uk/quality-code/subject-benchmark-statements" TargetMode="External"/><Relationship Id="rId31" Type="http://schemas.openxmlformats.org/officeDocument/2006/relationships/hyperlink" Target="http://www.worc.ac.uk/aqu/documents/ProgressionfromFoundationDegreestoTop-Up.pdf" TargetMode="External"/><Relationship Id="rId4" Type="http://schemas.openxmlformats.org/officeDocument/2006/relationships/settings" Target="settings.xml"/><Relationship Id="rId9" Type="http://schemas.openxmlformats.org/officeDocument/2006/relationships/hyperlink" Target="http://www.qaa.ac.uk/quality-code/subject-benchmark-statements" TargetMode="External"/><Relationship Id="rId14" Type="http://schemas.openxmlformats.org/officeDocument/2006/relationships/hyperlink" Target="https://www.worc.ac.uk/aqu/documents/LearningOutcomesGuide-PrinciplesforCourseDesign.pdf" TargetMode="External"/><Relationship Id="rId22" Type="http://schemas.openxmlformats.org/officeDocument/2006/relationships/hyperlink" Target="https://www.officeforstudents.org.uk/media/53821cbf-5779-4380-bf2a-aa8f5c53ecd4/sector-recognised-standards.pdf" TargetMode="External"/><Relationship Id="rId27" Type="http://schemas.openxmlformats.org/officeDocument/2006/relationships/hyperlink" Target="https://www.worcester.ac.uk/registryservices/documents/AdmissionsPolicy.pdf" TargetMode="External"/><Relationship Id="rId30" Type="http://schemas.openxmlformats.org/officeDocument/2006/relationships/hyperlink" Target="https://www2.worc.ac.uk/registryservices/documents/FitnesstoPractiseProcedures.pdf" TargetMode="External"/><Relationship Id="rId35" Type="http://schemas.openxmlformats.org/officeDocument/2006/relationships/theme" Target="theme/theme1.xml"/><Relationship Id="rId8" Type="http://schemas.openxmlformats.org/officeDocument/2006/relationships/hyperlink" Target="http://search.uca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18343-EE0B-4B0F-8249-608BAF75E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11</Pages>
  <Words>4223</Words>
  <Characters>27338</Characters>
  <Application>Microsoft Office Word</Application>
  <DocSecurity>0</DocSecurity>
  <Lines>227</Lines>
  <Paragraphs>62</Paragraphs>
  <ScaleCrop>false</ScaleCrop>
  <HeadingPairs>
    <vt:vector size="2" baseType="variant">
      <vt:variant>
        <vt:lpstr>Title</vt:lpstr>
      </vt:variant>
      <vt:variant>
        <vt:i4>1</vt:i4>
      </vt:variant>
    </vt:vector>
  </HeadingPairs>
  <TitlesOfParts>
    <vt:vector size="1" baseType="lpstr">
      <vt:lpstr/>
    </vt:vector>
  </TitlesOfParts>
  <Company>University of Worcester</Company>
  <LinksUpToDate>false</LinksUpToDate>
  <CharactersWithSpaces>31499</CharactersWithSpaces>
  <SharedDoc>false</SharedDoc>
  <HLinks>
    <vt:vector size="72" baseType="variant">
      <vt:variant>
        <vt:i4>1376304</vt:i4>
      </vt:variant>
      <vt:variant>
        <vt:i4>33</vt:i4>
      </vt:variant>
      <vt:variant>
        <vt:i4>0</vt:i4>
      </vt:variant>
      <vt:variant>
        <vt:i4>5</vt:i4>
      </vt:variant>
      <vt:variant>
        <vt:lpwstr>\\Staff.worc.ac.uk\SHARED\All Staff Documents\Curriculum 2013 Project\Documentation\Award map template for joint hons revised 24.7.12.docx</vt:lpwstr>
      </vt:variant>
      <vt:variant>
        <vt:lpwstr/>
      </vt:variant>
      <vt:variant>
        <vt:i4>8126485</vt:i4>
      </vt:variant>
      <vt:variant>
        <vt:i4>30</vt:i4>
      </vt:variant>
      <vt:variant>
        <vt:i4>0</vt:i4>
      </vt:variant>
      <vt:variant>
        <vt:i4>5</vt:i4>
      </vt:variant>
      <vt:variant>
        <vt:lpwstr>\\Staff.worc.ac.uk\shared\All Staff Documents\Curriculum 2013 Project\Documentation\Award map template for single hons 24.7.2012.docx</vt:lpwstr>
      </vt:variant>
      <vt:variant>
        <vt:lpwstr/>
      </vt:variant>
      <vt:variant>
        <vt:i4>6881336</vt:i4>
      </vt:variant>
      <vt:variant>
        <vt:i4>27</vt:i4>
      </vt:variant>
      <vt:variant>
        <vt:i4>0</vt:i4>
      </vt:variant>
      <vt:variant>
        <vt:i4>5</vt:i4>
      </vt:variant>
      <vt:variant>
        <vt:lpwstr>http://www.qaa.ac.uk/Pages/default.aspx</vt:lpwstr>
      </vt:variant>
      <vt:variant>
        <vt:lpwstr/>
      </vt:variant>
      <vt:variant>
        <vt:i4>1310791</vt:i4>
      </vt:variant>
      <vt:variant>
        <vt:i4>24</vt:i4>
      </vt:variant>
      <vt:variant>
        <vt:i4>0</vt:i4>
      </vt:variant>
      <vt:variant>
        <vt:i4>5</vt:i4>
      </vt:variant>
      <vt:variant>
        <vt:lpwstr>http://www.worc.ac.uk/aqu/documents/ProgressionfromFoundationDegreestoTop-Up.pdf</vt:lpwstr>
      </vt:variant>
      <vt:variant>
        <vt:lpwstr/>
      </vt:variant>
      <vt:variant>
        <vt:i4>4128830</vt:i4>
      </vt:variant>
      <vt:variant>
        <vt:i4>21</vt:i4>
      </vt:variant>
      <vt:variant>
        <vt:i4>0</vt:i4>
      </vt:variant>
      <vt:variant>
        <vt:i4>5</vt:i4>
      </vt:variant>
      <vt:variant>
        <vt:lpwstr>http://www.worcester.ac.uk/registryservices/documents/UndergraduateRegulatoryFramework2007entry.pdf</vt:lpwstr>
      </vt:variant>
      <vt:variant>
        <vt:lpwstr/>
      </vt:variant>
      <vt:variant>
        <vt:i4>4128830</vt:i4>
      </vt:variant>
      <vt:variant>
        <vt:i4>18</vt:i4>
      </vt:variant>
      <vt:variant>
        <vt:i4>0</vt:i4>
      </vt:variant>
      <vt:variant>
        <vt:i4>5</vt:i4>
      </vt:variant>
      <vt:variant>
        <vt:lpwstr>http://www.worcester.ac.uk/registryservices/documents/UndergraduateRegulatoryFramework2007entry.pdf</vt:lpwstr>
      </vt:variant>
      <vt:variant>
        <vt:lpwstr/>
      </vt:variant>
      <vt:variant>
        <vt:i4>6160460</vt:i4>
      </vt:variant>
      <vt:variant>
        <vt:i4>15</vt:i4>
      </vt:variant>
      <vt:variant>
        <vt:i4>0</vt:i4>
      </vt:variant>
      <vt:variant>
        <vt:i4>5</vt:i4>
      </vt:variant>
      <vt:variant>
        <vt:lpwstr>http://www.worc.ac.uk/aqu/documents/AssessmentPolicy.pdf</vt:lpwstr>
      </vt:variant>
      <vt:variant>
        <vt:lpwstr/>
      </vt:variant>
      <vt:variant>
        <vt:i4>4128873</vt:i4>
      </vt:variant>
      <vt:variant>
        <vt:i4>12</vt:i4>
      </vt:variant>
      <vt:variant>
        <vt:i4>0</vt:i4>
      </vt:variant>
      <vt:variant>
        <vt:i4>5</vt:i4>
      </vt:variant>
      <vt:variant>
        <vt:lpwstr>http://www.worc.ac.uk/aqu/documents/LearningOutcomesGuide-PrinciplesforCourseDesign.doc</vt:lpwstr>
      </vt:variant>
      <vt:variant>
        <vt:lpwstr/>
      </vt:variant>
      <vt:variant>
        <vt:i4>2949158</vt:i4>
      </vt:variant>
      <vt:variant>
        <vt:i4>9</vt:i4>
      </vt:variant>
      <vt:variant>
        <vt:i4>0</vt:i4>
      </vt:variant>
      <vt:variant>
        <vt:i4>5</vt:i4>
      </vt:variant>
      <vt:variant>
        <vt:lpwstr>http://www.worc.ac.uk/aqu/documents/CurriculumDesignPolicy.pdf</vt:lpwstr>
      </vt:variant>
      <vt:variant>
        <vt:lpwstr/>
      </vt:variant>
      <vt:variant>
        <vt:i4>3670054</vt:i4>
      </vt:variant>
      <vt:variant>
        <vt:i4>6</vt:i4>
      </vt:variant>
      <vt:variant>
        <vt:i4>0</vt:i4>
      </vt:variant>
      <vt:variant>
        <vt:i4>5</vt:i4>
      </vt:variant>
      <vt:variant>
        <vt:lpwstr>http://www.qaa.ac.uk/Publications/InformationAndGuidance/Pages/Foundation-Degree-qualification-benchmark-May-2010.aspx</vt:lpwstr>
      </vt:variant>
      <vt:variant>
        <vt:lpwstr/>
      </vt:variant>
      <vt:variant>
        <vt:i4>262156</vt:i4>
      </vt:variant>
      <vt:variant>
        <vt:i4>3</vt:i4>
      </vt:variant>
      <vt:variant>
        <vt:i4>0</vt:i4>
      </vt:variant>
      <vt:variant>
        <vt:i4>5</vt:i4>
      </vt:variant>
      <vt:variant>
        <vt:lpwstr>http://www.qaa.ac.uk/AssuringStandardsAndQuality/subject-guidance/Pages/Subject-benchmark-statements.aspx</vt:lpwstr>
      </vt:variant>
      <vt:variant>
        <vt:lpwstr/>
      </vt:variant>
      <vt:variant>
        <vt:i4>1310791</vt:i4>
      </vt:variant>
      <vt:variant>
        <vt:i4>0</vt:i4>
      </vt:variant>
      <vt:variant>
        <vt:i4>0</vt:i4>
      </vt:variant>
      <vt:variant>
        <vt:i4>5</vt:i4>
      </vt:variant>
      <vt:variant>
        <vt:lpwstr>http://www.worc.ac.uk/aqu/documents/ProgressionfromFoundationDegreestoTop-Up.pdf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Teresa Nahajski</dc:creator>
  <cp:lastModifiedBy>Teresa Nahajski</cp:lastModifiedBy>
  <cp:revision>18</cp:revision>
  <cp:lastPrinted>2019-07-16T06:44:00Z</cp:lastPrinted>
  <dcterms:created xsi:type="dcterms:W3CDTF">2020-07-17T12:14:00Z</dcterms:created>
  <dcterms:modified xsi:type="dcterms:W3CDTF">2024-10-01T17:56:00Z</dcterms:modified>
</cp:coreProperties>
</file>