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02B6" w14:textId="77777777" w:rsidR="00297E30" w:rsidRPr="00B74908" w:rsidRDefault="00297E30" w:rsidP="00297E30">
      <w:pPr>
        <w:pStyle w:val="Heading1"/>
      </w:pPr>
      <w:r w:rsidRPr="00B74908">
        <w:t>Resources</w:t>
      </w:r>
    </w:p>
    <w:p w14:paraId="4D38E259" w14:textId="77777777" w:rsidR="00297E30" w:rsidRPr="00B74908" w:rsidRDefault="00297E30" w:rsidP="00297E30"/>
    <w:p w14:paraId="1A504F32" w14:textId="77777777" w:rsidR="00297E30" w:rsidRPr="00B74908" w:rsidRDefault="00297E30" w:rsidP="00297E30">
      <w:pPr>
        <w:pStyle w:val="Heading2"/>
      </w:pPr>
      <w:r w:rsidRPr="00B74908">
        <w:t>Library Services</w:t>
      </w:r>
    </w:p>
    <w:p w14:paraId="163B1D14" w14:textId="77777777" w:rsidR="00B60C69" w:rsidRPr="00B74908" w:rsidRDefault="00B74908" w:rsidP="00B60C69">
      <w:pPr>
        <w:spacing w:before="60"/>
        <w:jc w:val="both"/>
        <w:rPr>
          <w:color w:val="000000" w:themeColor="text1"/>
        </w:rPr>
      </w:pPr>
      <w:hyperlink r:id="rId8">
        <w:r w:rsidR="00297E30" w:rsidRPr="00B74908">
          <w:rPr>
            <w:rStyle w:val="Hyperlink"/>
          </w:rPr>
          <w:t>Library Services</w:t>
        </w:r>
      </w:hyperlink>
      <w:r w:rsidR="00297E30" w:rsidRPr="00B74908">
        <w:t xml:space="preserve"> provides you with the books, journals and other online resources that you need to succeed on your course. </w:t>
      </w:r>
      <w:r w:rsidR="00B60C69" w:rsidRPr="00B74908">
        <w:rPr>
          <w:color w:val="000000" w:themeColor="text1"/>
        </w:rPr>
        <w:t>Students automatically become members of the library on registering and can use their student ID card as a library card.</w:t>
      </w:r>
    </w:p>
    <w:p w14:paraId="215D9E60" w14:textId="1936FE3A" w:rsidR="003DA7F9" w:rsidRPr="00B74908" w:rsidRDefault="003DA7F9" w:rsidP="003DA7F9"/>
    <w:p w14:paraId="37B7356D" w14:textId="77777777" w:rsidR="00DB4308" w:rsidRPr="00B74908" w:rsidRDefault="00DB4308" w:rsidP="00DB4308">
      <w:pPr>
        <w:pStyle w:val="Heading2"/>
      </w:pPr>
      <w:r w:rsidRPr="00B74908">
        <w:t>Dudley College Library</w:t>
      </w:r>
    </w:p>
    <w:p w14:paraId="0A897862" w14:textId="686B1928" w:rsidR="00DB4308" w:rsidRPr="00B74908" w:rsidRDefault="00DB4308" w:rsidP="00DB4308">
      <w:pPr>
        <w:pStyle w:val="paragraph"/>
        <w:spacing w:before="0" w:beforeAutospacing="0" w:after="0" w:afterAutospacing="0"/>
        <w:textAlignment w:val="baseline"/>
        <w:rPr>
          <w:rFonts w:ascii="Segoe UI" w:hAnsi="Segoe UI" w:cs="Segoe UI"/>
          <w:color w:val="000000"/>
          <w:sz w:val="18"/>
          <w:szCs w:val="18"/>
        </w:rPr>
      </w:pPr>
      <w:r w:rsidRPr="00B74908">
        <w:rPr>
          <w:rStyle w:val="normaltextrun"/>
          <w:rFonts w:ascii="Arial" w:eastAsiaTheme="majorEastAsia" w:hAnsi="Arial" w:cs="Arial"/>
          <w:color w:val="000000"/>
          <w:sz w:val="22"/>
          <w:szCs w:val="22"/>
          <w:lang w:val="en-US"/>
        </w:rPr>
        <w:t xml:space="preserve">The </w:t>
      </w:r>
      <w:hyperlink r:id="rId9" w:tgtFrame="_blank" w:history="1">
        <w:r w:rsidRPr="00B74908">
          <w:rPr>
            <w:rStyle w:val="normaltextrun"/>
            <w:rFonts w:ascii="Arial" w:eastAsiaTheme="majorEastAsia" w:hAnsi="Arial" w:cs="Arial"/>
            <w:color w:val="467886"/>
            <w:sz w:val="22"/>
            <w:szCs w:val="22"/>
            <w:u w:val="single"/>
            <w:lang w:val="en-US"/>
          </w:rPr>
          <w:t>Dudley College main library</w:t>
        </w:r>
      </w:hyperlink>
      <w:r w:rsidRPr="00B74908">
        <w:rPr>
          <w:rStyle w:val="normaltextrun"/>
          <w:rFonts w:ascii="Arial" w:eastAsiaTheme="majorEastAsia" w:hAnsi="Arial" w:cs="Arial"/>
          <w:color w:val="000000"/>
          <w:sz w:val="22"/>
          <w:szCs w:val="22"/>
          <w:lang w:val="en-US"/>
        </w:rPr>
        <w:t xml:space="preserve"> is situated at the Broadway campus. </w:t>
      </w:r>
      <w:r w:rsidR="0076735C" w:rsidRPr="00B74908">
        <w:rPr>
          <w:rStyle w:val="normaltextrun"/>
          <w:rFonts w:ascii="Arial" w:eastAsiaTheme="majorEastAsia" w:hAnsi="Arial" w:cs="Arial"/>
          <w:color w:val="000000"/>
          <w:sz w:val="22"/>
          <w:szCs w:val="22"/>
          <w:lang w:val="en-US"/>
        </w:rPr>
        <w:t xml:space="preserve">Use your Dudley College student cards to borrow books from here.  </w:t>
      </w:r>
      <w:r w:rsidR="00B60C69" w:rsidRPr="00B74908">
        <w:rPr>
          <w:rStyle w:val="normaltextrun"/>
          <w:rFonts w:ascii="Arial" w:eastAsiaTheme="majorEastAsia" w:hAnsi="Arial" w:cs="Arial"/>
          <w:color w:val="000000"/>
          <w:sz w:val="22"/>
          <w:szCs w:val="22"/>
          <w:lang w:val="en-US"/>
        </w:rPr>
        <w:t>While it houses a limited book collection, m</w:t>
      </w:r>
      <w:r w:rsidRPr="00B74908">
        <w:rPr>
          <w:rStyle w:val="normaltextrun"/>
          <w:rFonts w:ascii="Arial" w:eastAsiaTheme="majorEastAsia" w:hAnsi="Arial" w:cs="Arial"/>
          <w:color w:val="000000"/>
          <w:sz w:val="22"/>
          <w:szCs w:val="22"/>
          <w:lang w:val="en-US"/>
        </w:rPr>
        <w:t xml:space="preserve">ost of the necessary materials for </w:t>
      </w:r>
      <w:r w:rsidR="006D081F" w:rsidRPr="00B74908">
        <w:rPr>
          <w:rStyle w:val="normaltextrun"/>
          <w:rFonts w:ascii="Arial" w:eastAsiaTheme="majorEastAsia" w:hAnsi="Arial" w:cs="Arial"/>
          <w:color w:val="000000"/>
          <w:sz w:val="22"/>
          <w:szCs w:val="22"/>
          <w:lang w:val="en-US"/>
        </w:rPr>
        <w:t>your course</w:t>
      </w:r>
      <w:r w:rsidRPr="00B74908">
        <w:rPr>
          <w:rStyle w:val="normaltextrun"/>
          <w:rFonts w:ascii="Arial" w:eastAsiaTheme="majorEastAsia" w:hAnsi="Arial" w:cs="Arial"/>
          <w:color w:val="000000"/>
          <w:sz w:val="22"/>
          <w:szCs w:val="22"/>
          <w:lang w:val="en-US"/>
        </w:rPr>
        <w:t xml:space="preserve"> are accessible online through the University of Worcester library pages.</w:t>
      </w:r>
    </w:p>
    <w:p w14:paraId="56DBFCA6" w14:textId="7E5A7A9F" w:rsidR="00DB4308" w:rsidRPr="00B74908" w:rsidRDefault="00DB4308" w:rsidP="00DB4308">
      <w:pPr>
        <w:pStyle w:val="paragraph"/>
        <w:spacing w:before="0" w:beforeAutospacing="0" w:after="0" w:afterAutospacing="0"/>
        <w:textAlignment w:val="baseline"/>
        <w:rPr>
          <w:rFonts w:ascii="Segoe UI" w:hAnsi="Segoe UI" w:cs="Segoe UI"/>
          <w:color w:val="000000"/>
          <w:sz w:val="18"/>
          <w:szCs w:val="18"/>
        </w:rPr>
      </w:pPr>
    </w:p>
    <w:p w14:paraId="50785D39" w14:textId="640B43E2" w:rsidR="00DB4308" w:rsidRPr="00B74908" w:rsidRDefault="00DB4308" w:rsidP="00DB4308">
      <w:pPr>
        <w:pStyle w:val="paragraph"/>
        <w:spacing w:before="0" w:beforeAutospacing="0" w:after="0" w:afterAutospacing="0"/>
        <w:textAlignment w:val="baseline"/>
        <w:rPr>
          <w:rFonts w:ascii="Segoe UI" w:hAnsi="Segoe UI" w:cs="Segoe UI"/>
          <w:color w:val="0F4761"/>
          <w:sz w:val="18"/>
          <w:szCs w:val="18"/>
        </w:rPr>
      </w:pPr>
      <w:r w:rsidRPr="00B74908">
        <w:rPr>
          <w:rStyle w:val="normaltextrun"/>
          <w:rFonts w:ascii="Aptos" w:eastAsiaTheme="majorEastAsia" w:hAnsi="Aptos" w:cs="Segoe UI"/>
          <w:color w:val="0F4761"/>
          <w:sz w:val="28"/>
          <w:szCs w:val="28"/>
        </w:rPr>
        <w:t>Term time opening hours:</w:t>
      </w:r>
    </w:p>
    <w:p w14:paraId="349D2348" w14:textId="2E5D40AF" w:rsidR="00DB4308" w:rsidRPr="00B74908" w:rsidRDefault="00DB4308" w:rsidP="00DB4308">
      <w:pPr>
        <w:pStyle w:val="paragraph"/>
        <w:spacing w:before="0" w:beforeAutospacing="0" w:after="0" w:afterAutospacing="0"/>
        <w:textAlignment w:val="baseline"/>
        <w:rPr>
          <w:rFonts w:ascii="Segoe UI" w:hAnsi="Segoe UI" w:cs="Segoe UI"/>
          <w:sz w:val="18"/>
          <w:szCs w:val="18"/>
        </w:rPr>
      </w:pPr>
      <w:r w:rsidRPr="00B74908">
        <w:rPr>
          <w:rStyle w:val="normaltextrun"/>
          <w:rFonts w:ascii="Arial" w:eastAsiaTheme="majorEastAsia" w:hAnsi="Arial" w:cs="Arial"/>
          <w:color w:val="000000"/>
          <w:sz w:val="22"/>
          <w:szCs w:val="22"/>
          <w:lang w:val="en-US"/>
        </w:rPr>
        <w:t>Monday: 8.15</w:t>
      </w:r>
      <w:r w:rsidR="000C740A" w:rsidRPr="00B74908">
        <w:rPr>
          <w:rStyle w:val="normaltextrun"/>
          <w:rFonts w:ascii="Arial" w:eastAsiaTheme="majorEastAsia" w:hAnsi="Arial" w:cs="Arial"/>
          <w:color w:val="000000"/>
          <w:sz w:val="22"/>
          <w:szCs w:val="22"/>
          <w:lang w:val="en-US"/>
        </w:rPr>
        <w:t xml:space="preserve">am </w:t>
      </w:r>
      <w:r w:rsidRPr="00B74908">
        <w:rPr>
          <w:rStyle w:val="normaltextrun"/>
          <w:rFonts w:ascii="Arial" w:eastAsiaTheme="majorEastAsia" w:hAnsi="Arial" w:cs="Arial"/>
          <w:color w:val="000000"/>
          <w:sz w:val="22"/>
          <w:szCs w:val="22"/>
          <w:lang w:val="en-US"/>
        </w:rPr>
        <w:t>-</w:t>
      </w:r>
      <w:r w:rsidR="000C740A" w:rsidRPr="00B74908">
        <w:rPr>
          <w:rStyle w:val="normaltextrun"/>
          <w:rFonts w:ascii="Arial" w:eastAsiaTheme="majorEastAsia" w:hAnsi="Arial" w:cs="Arial"/>
          <w:color w:val="000000"/>
          <w:sz w:val="22"/>
          <w:szCs w:val="22"/>
          <w:lang w:val="en-US"/>
        </w:rPr>
        <w:t xml:space="preserve"> </w:t>
      </w:r>
      <w:r w:rsidRPr="00B74908">
        <w:rPr>
          <w:rStyle w:val="normaltextrun"/>
          <w:rFonts w:ascii="Arial" w:eastAsiaTheme="majorEastAsia" w:hAnsi="Arial" w:cs="Arial"/>
          <w:color w:val="000000"/>
          <w:sz w:val="22"/>
          <w:szCs w:val="22"/>
          <w:lang w:val="en-US"/>
        </w:rPr>
        <w:t>5pm</w:t>
      </w:r>
    </w:p>
    <w:p w14:paraId="0B5F5741" w14:textId="02031E5E" w:rsidR="00DB4308" w:rsidRPr="00B74908" w:rsidRDefault="00DB4308" w:rsidP="00DB4308">
      <w:pPr>
        <w:pStyle w:val="paragraph"/>
        <w:spacing w:before="0" w:beforeAutospacing="0" w:after="0" w:afterAutospacing="0"/>
        <w:textAlignment w:val="baseline"/>
        <w:rPr>
          <w:rFonts w:ascii="Segoe UI" w:hAnsi="Segoe UI" w:cs="Segoe UI"/>
          <w:sz w:val="18"/>
          <w:szCs w:val="18"/>
        </w:rPr>
      </w:pPr>
      <w:r w:rsidRPr="00B74908">
        <w:rPr>
          <w:rStyle w:val="normaltextrun"/>
          <w:rFonts w:ascii="Arial" w:eastAsiaTheme="majorEastAsia" w:hAnsi="Arial" w:cs="Arial"/>
          <w:color w:val="000000"/>
          <w:sz w:val="22"/>
          <w:szCs w:val="22"/>
          <w:lang w:val="en-US"/>
        </w:rPr>
        <w:t>Tuesday-Thursday: 8.15</w:t>
      </w:r>
      <w:r w:rsidR="000C740A" w:rsidRPr="00B74908">
        <w:rPr>
          <w:rStyle w:val="normaltextrun"/>
          <w:rFonts w:ascii="Arial" w:eastAsiaTheme="majorEastAsia" w:hAnsi="Arial" w:cs="Arial"/>
          <w:color w:val="000000"/>
          <w:sz w:val="22"/>
          <w:szCs w:val="22"/>
          <w:lang w:val="en-US"/>
        </w:rPr>
        <w:t xml:space="preserve">am </w:t>
      </w:r>
      <w:r w:rsidRPr="00B74908">
        <w:rPr>
          <w:rStyle w:val="normaltextrun"/>
          <w:rFonts w:ascii="Arial" w:eastAsiaTheme="majorEastAsia" w:hAnsi="Arial" w:cs="Arial"/>
          <w:color w:val="000000"/>
          <w:sz w:val="22"/>
          <w:szCs w:val="22"/>
          <w:lang w:val="en-US"/>
        </w:rPr>
        <w:t>-7pm</w:t>
      </w:r>
    </w:p>
    <w:p w14:paraId="63A300C6" w14:textId="3D8D9022" w:rsidR="00DB4308" w:rsidRPr="00B74908" w:rsidRDefault="00DB4308" w:rsidP="00DB4308">
      <w:pPr>
        <w:pStyle w:val="paragraph"/>
        <w:spacing w:before="0" w:beforeAutospacing="0" w:after="0" w:afterAutospacing="0"/>
        <w:textAlignment w:val="baseline"/>
        <w:rPr>
          <w:rFonts w:ascii="Segoe UI" w:hAnsi="Segoe UI" w:cs="Segoe UI"/>
          <w:sz w:val="18"/>
          <w:szCs w:val="18"/>
        </w:rPr>
      </w:pPr>
      <w:r w:rsidRPr="00B74908">
        <w:rPr>
          <w:rStyle w:val="normaltextrun"/>
          <w:rFonts w:ascii="Arial" w:eastAsiaTheme="majorEastAsia" w:hAnsi="Arial" w:cs="Arial"/>
          <w:color w:val="000000"/>
          <w:sz w:val="22"/>
          <w:szCs w:val="22"/>
          <w:lang w:val="en-US"/>
        </w:rPr>
        <w:t>Friday: 8.15</w:t>
      </w:r>
      <w:r w:rsidR="000C740A" w:rsidRPr="00B74908">
        <w:rPr>
          <w:rStyle w:val="normaltextrun"/>
          <w:rFonts w:ascii="Arial" w:eastAsiaTheme="majorEastAsia" w:hAnsi="Arial" w:cs="Arial"/>
          <w:color w:val="000000"/>
          <w:sz w:val="22"/>
          <w:szCs w:val="22"/>
          <w:lang w:val="en-US"/>
        </w:rPr>
        <w:t>am</w:t>
      </w:r>
      <w:r w:rsidRPr="00B74908">
        <w:rPr>
          <w:rStyle w:val="normaltextrun"/>
          <w:rFonts w:ascii="Arial" w:eastAsiaTheme="majorEastAsia" w:hAnsi="Arial" w:cs="Arial"/>
          <w:color w:val="000000"/>
          <w:sz w:val="22"/>
          <w:szCs w:val="22"/>
          <w:lang w:val="en-US"/>
        </w:rPr>
        <w:t>-4.30pm</w:t>
      </w:r>
    </w:p>
    <w:p w14:paraId="29297D43" w14:textId="77777777" w:rsidR="00DB4308" w:rsidRPr="00B74908" w:rsidRDefault="00DB4308" w:rsidP="003DA7F9"/>
    <w:p w14:paraId="22EE0C0C" w14:textId="2C394F42" w:rsidR="00297E30" w:rsidRPr="00B74908" w:rsidRDefault="00297E30" w:rsidP="00A84AB3">
      <w:pPr>
        <w:pStyle w:val="Heading2"/>
      </w:pPr>
      <w:r w:rsidRPr="00B74908">
        <w:t>Online resources and recommended reading</w:t>
      </w:r>
    </w:p>
    <w:p w14:paraId="2150EE58" w14:textId="544560C0" w:rsidR="00297E30" w:rsidRPr="00B74908" w:rsidRDefault="00297E30" w:rsidP="00297E30">
      <w:r w:rsidRPr="00B74908">
        <w:t xml:space="preserve">Start your reading by looking at the </w:t>
      </w:r>
      <w:hyperlink r:id="rId10" w:history="1">
        <w:r w:rsidRPr="00B74908">
          <w:rPr>
            <w:rStyle w:val="Hyperlink"/>
          </w:rPr>
          <w:t>resource list</w:t>
        </w:r>
      </w:hyperlink>
      <w:r w:rsidRPr="00B74908">
        <w:t xml:space="preserve"> in each of your Blackboard modules. These contain key readings recommended by your course team. You’ll find lots of </w:t>
      </w:r>
      <w:proofErr w:type="spellStart"/>
      <w:r w:rsidRPr="00B74908">
        <w:t>ebooks</w:t>
      </w:r>
      <w:proofErr w:type="spellEnd"/>
      <w:r w:rsidRPr="00B74908">
        <w:t xml:space="preserve"> and online journal articles from the University of Worcester- click the View Online links.</w:t>
      </w:r>
    </w:p>
    <w:p w14:paraId="38D47279" w14:textId="77777777" w:rsidR="00297E30" w:rsidRPr="00B74908" w:rsidRDefault="00297E30" w:rsidP="00297E30"/>
    <w:p w14:paraId="21F92605" w14:textId="77777777" w:rsidR="00B429D6" w:rsidRPr="00B74908" w:rsidRDefault="00B74908" w:rsidP="00297E30">
      <w:hyperlink r:id="rId11">
        <w:r w:rsidR="00297E30" w:rsidRPr="00B74908">
          <w:rPr>
            <w:rStyle w:val="Hyperlink"/>
          </w:rPr>
          <w:t>Library Search</w:t>
        </w:r>
      </w:hyperlink>
      <w:r w:rsidR="00297E30" w:rsidRPr="00B74908">
        <w:t xml:space="preserve"> gives you access to books and articles beyond your </w:t>
      </w:r>
      <w:r w:rsidR="7A44DD54" w:rsidRPr="00B74908">
        <w:t>resource</w:t>
      </w:r>
      <w:r w:rsidR="00297E30" w:rsidRPr="00B74908">
        <w:t xml:space="preserve"> list. </w:t>
      </w:r>
    </w:p>
    <w:p w14:paraId="681830A1" w14:textId="77777777" w:rsidR="00B429D6" w:rsidRPr="00B74908" w:rsidRDefault="00B429D6" w:rsidP="00297E30"/>
    <w:p w14:paraId="493850E4" w14:textId="6E345119" w:rsidR="00297E30" w:rsidRPr="00B74908" w:rsidRDefault="00297E30" w:rsidP="00297E30">
      <w:r w:rsidRPr="00B74908">
        <w:t xml:space="preserve">Focus your search to online articles or </w:t>
      </w:r>
      <w:proofErr w:type="spellStart"/>
      <w:r w:rsidRPr="00B74908">
        <w:t>ebooks</w:t>
      </w:r>
      <w:proofErr w:type="spellEnd"/>
      <w:r w:rsidRPr="00B74908">
        <w:t xml:space="preserve"> using the tabs:</w:t>
      </w:r>
    </w:p>
    <w:p w14:paraId="108418DE" w14:textId="77777777" w:rsidR="00297E30" w:rsidRPr="00B74908" w:rsidRDefault="00297E30" w:rsidP="00297E30">
      <w:r w:rsidRPr="00B74908">
        <w:rPr>
          <w:noProof/>
        </w:rPr>
        <w:drawing>
          <wp:inline distT="0" distB="0" distL="0" distR="0" wp14:anchorId="0F831FFE" wp14:editId="346F0554">
            <wp:extent cx="5734050" cy="852170"/>
            <wp:effectExtent l="0" t="0" r="0" b="5080"/>
            <wp:docPr id="16795184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18463" name="Picture 1" descr="A screenshot of a computer&#10;&#10;Description automatically generated"/>
                    <pic:cNvPicPr/>
                  </pic:nvPicPr>
                  <pic:blipFill>
                    <a:blip r:embed="rId12"/>
                    <a:stretch>
                      <a:fillRect/>
                    </a:stretch>
                  </pic:blipFill>
                  <pic:spPr>
                    <a:xfrm>
                      <a:off x="0" y="0"/>
                      <a:ext cx="5734050" cy="852170"/>
                    </a:xfrm>
                    <a:prstGeom prst="rect">
                      <a:avLst/>
                    </a:prstGeom>
                  </pic:spPr>
                </pic:pic>
              </a:graphicData>
            </a:graphic>
          </wp:inline>
        </w:drawing>
      </w:r>
    </w:p>
    <w:p w14:paraId="36BAAE8D" w14:textId="77777777" w:rsidR="00297E30" w:rsidRPr="00B74908" w:rsidRDefault="00297E30" w:rsidP="00297E30"/>
    <w:p w14:paraId="32C73004" w14:textId="4E5EC23A" w:rsidR="00297E30" w:rsidRPr="00B74908" w:rsidRDefault="00B74908" w:rsidP="00297E30">
      <w:hyperlink r:id="rId13">
        <w:r w:rsidR="00297E30" w:rsidRPr="00B74908">
          <w:rPr>
            <w:rStyle w:val="Hyperlink"/>
          </w:rPr>
          <w:t>Library Services subject guide</w:t>
        </w:r>
      </w:hyperlink>
      <w:r w:rsidR="001905D7" w:rsidRPr="00B74908">
        <w:rPr>
          <w:rStyle w:val="Hyperlink"/>
        </w:rPr>
        <w:t>s</w:t>
      </w:r>
      <w:r w:rsidR="00297E30" w:rsidRPr="00B74908">
        <w:t xml:space="preserve"> </w:t>
      </w:r>
      <w:proofErr w:type="gramStart"/>
      <w:r w:rsidR="001905D7" w:rsidRPr="00B74908">
        <w:t>are</w:t>
      </w:r>
      <w:proofErr w:type="gramEnd"/>
      <w:r w:rsidR="00297E30" w:rsidRPr="00B74908">
        <w:t xml:space="preserve"> the place to look for specialist resources</w:t>
      </w:r>
      <w:r w:rsidR="001905D7" w:rsidRPr="00B74908">
        <w:t xml:space="preserve"> </w:t>
      </w:r>
      <w:r w:rsidR="00297E30" w:rsidRPr="00B74908">
        <w:t>includ</w:t>
      </w:r>
      <w:r w:rsidR="00766726" w:rsidRPr="00B74908">
        <w:t>ing</w:t>
      </w:r>
      <w:r w:rsidR="0075162A" w:rsidRPr="00B74908">
        <w:t xml:space="preserve"> </w:t>
      </w:r>
      <w:r w:rsidR="00297E30" w:rsidRPr="00B74908">
        <w:t>recommended research databases.</w:t>
      </w:r>
    </w:p>
    <w:p w14:paraId="16EF770C" w14:textId="77777777" w:rsidR="00FD77AE" w:rsidRPr="00B74908" w:rsidRDefault="00FD77AE" w:rsidP="00297E30"/>
    <w:p w14:paraId="268917F8" w14:textId="3EAA67A9" w:rsidR="00297E30" w:rsidRPr="00B74908" w:rsidRDefault="0079130D" w:rsidP="00297E30">
      <w:r w:rsidRPr="00B74908">
        <w:t>I</w:t>
      </w:r>
      <w:r w:rsidR="002F386E" w:rsidRPr="00B74908">
        <w:t xml:space="preserve">f </w:t>
      </w:r>
      <w:r w:rsidR="00297E30" w:rsidRPr="00B74908">
        <w:t>you need a journal article</w:t>
      </w:r>
      <w:r w:rsidR="002F386E" w:rsidRPr="00B74908">
        <w:t xml:space="preserve"> or book chapter</w:t>
      </w:r>
      <w:r w:rsidR="00297E30" w:rsidRPr="00B74908">
        <w:t xml:space="preserve"> that is not part of our subscriptions we may be able to supply it via our </w:t>
      </w:r>
      <w:hyperlink r:id="rId14">
        <w:r w:rsidR="00297E30" w:rsidRPr="00B74908">
          <w:rPr>
            <w:rStyle w:val="Hyperlink"/>
          </w:rPr>
          <w:t>inter-library request service</w:t>
        </w:r>
      </w:hyperlink>
      <w:r w:rsidR="00297E30" w:rsidRPr="00B74908">
        <w:t xml:space="preserve">. If you need the occasional book that is not available online but is available in print via Library Services, we can arrange for the book to be </w:t>
      </w:r>
      <w:hyperlink r:id="rId15" w:anchor="distance-learners" w:history="1">
        <w:r w:rsidR="00297E30" w:rsidRPr="00B74908">
          <w:rPr>
            <w:rStyle w:val="Hyperlink"/>
          </w:rPr>
          <w:t>posted to you</w:t>
        </w:r>
      </w:hyperlink>
      <w:r w:rsidR="00297E30" w:rsidRPr="00B74908">
        <w:t>. You will need to pay to post it back to us on time. Be aware that postal loans take time to arrange.</w:t>
      </w:r>
    </w:p>
    <w:p w14:paraId="74694E12" w14:textId="77777777" w:rsidR="00297E30" w:rsidRPr="00B74908" w:rsidRDefault="00297E30" w:rsidP="00297E30"/>
    <w:p w14:paraId="763A874D" w14:textId="2454481E" w:rsidR="000764AA" w:rsidRPr="00B74908" w:rsidRDefault="003E42F6" w:rsidP="000764AA">
      <w:r w:rsidRPr="00B74908">
        <w:t>You can</w:t>
      </w:r>
      <w:r w:rsidR="00FE45D9" w:rsidRPr="00B74908">
        <w:t xml:space="preserve"> </w:t>
      </w:r>
      <w:hyperlink r:id="rId16">
        <w:r w:rsidR="00FE45D9" w:rsidRPr="00B74908">
          <w:rPr>
            <w:rStyle w:val="Hyperlink"/>
          </w:rPr>
          <w:t xml:space="preserve">listen to our </w:t>
        </w:r>
        <w:proofErr w:type="spellStart"/>
        <w:r w:rsidR="00FE45D9" w:rsidRPr="00B74908">
          <w:rPr>
            <w:rStyle w:val="Hyperlink"/>
          </w:rPr>
          <w:t>ebooks</w:t>
        </w:r>
        <w:proofErr w:type="spellEnd"/>
      </w:hyperlink>
      <w:r w:rsidR="00FE45D9" w:rsidRPr="00B74908">
        <w:rPr>
          <w:rStyle w:val="Hyperlink"/>
        </w:rPr>
        <w:t xml:space="preserve"> if you prefer</w:t>
      </w:r>
      <w:r w:rsidR="00FE45D9" w:rsidRPr="00B74908">
        <w:t>. If</w:t>
      </w:r>
      <w:r w:rsidR="00297E30" w:rsidRPr="00B74908">
        <w:t xml:space="preserve"> you struggle to read print comfortably due to dyslexia, autism, ADHD, a visual impairment or physical disability then </w:t>
      </w:r>
      <w:hyperlink r:id="rId17">
        <w:proofErr w:type="spellStart"/>
        <w:r w:rsidR="00297E30" w:rsidRPr="00B74908">
          <w:rPr>
            <w:rStyle w:val="Hyperlink"/>
          </w:rPr>
          <w:t>Bookshare</w:t>
        </w:r>
        <w:proofErr w:type="spellEnd"/>
      </w:hyperlink>
      <w:r w:rsidR="00297E30" w:rsidRPr="00B74908">
        <w:t xml:space="preserve"> </w:t>
      </w:r>
      <w:r w:rsidR="00FE45D9" w:rsidRPr="00B74908">
        <w:t>is for you</w:t>
      </w:r>
      <w:r w:rsidR="00AC63BD" w:rsidRPr="00B74908">
        <w:t>.</w:t>
      </w:r>
    </w:p>
    <w:p w14:paraId="06E50599" w14:textId="3E6582D1" w:rsidR="00297E30" w:rsidRPr="00B74908" w:rsidRDefault="00297E30" w:rsidP="00297E30"/>
    <w:p w14:paraId="67D618AF" w14:textId="23C5B43B" w:rsidR="00297E30" w:rsidRPr="00B74908" w:rsidRDefault="00297E30" w:rsidP="00A84AB3">
      <w:pPr>
        <w:pStyle w:val="Heading2"/>
      </w:pPr>
      <w:r w:rsidRPr="00B74908">
        <w:lastRenderedPageBreak/>
        <w:t>Referencing in your academic work</w:t>
      </w:r>
    </w:p>
    <w:p w14:paraId="1B7DDE99" w14:textId="123A7B02" w:rsidR="00297E30" w:rsidRPr="00B74908" w:rsidRDefault="00297E30" w:rsidP="00297E30">
      <w:r w:rsidRPr="00B74908">
        <w:t xml:space="preserve">Referencing is an important part of your academic writing. It enables you to show what you have been reading, and how it has influenced your thinking and reasoning. For your assignments, use Harvard Cite Them Right 12th edition. The </w:t>
      </w:r>
      <w:hyperlink r:id="rId18">
        <w:r w:rsidRPr="00B74908">
          <w:rPr>
            <w:rStyle w:val="Hyperlink"/>
          </w:rPr>
          <w:t>Library Services referencing webpage</w:t>
        </w:r>
      </w:hyperlink>
      <w:r w:rsidRPr="00B74908">
        <w:t xml:space="preserve"> provides links to the referencing guides you need, as well as links to guidance on academic integrity and the University assessment policy. Our Academic Liaison Librarians can help with guidance on referencing, </w:t>
      </w:r>
      <w:hyperlink r:id="rId19" w:anchor="managing-your-references">
        <w:r w:rsidRPr="00B74908">
          <w:rPr>
            <w:rStyle w:val="Hyperlink"/>
          </w:rPr>
          <w:t>reference management tools</w:t>
        </w:r>
      </w:hyperlink>
      <w:r w:rsidRPr="00B74908">
        <w:t xml:space="preserve"> and </w:t>
      </w:r>
      <w:hyperlink r:id="rId20">
        <w:r w:rsidRPr="00B74908">
          <w:rPr>
            <w:rStyle w:val="Hyperlink"/>
          </w:rPr>
          <w:t>reference generators</w:t>
        </w:r>
      </w:hyperlink>
      <w:r w:rsidRPr="00B74908">
        <w:t xml:space="preserve"> at any point in your course.</w:t>
      </w:r>
      <w:r w:rsidRPr="00B74908">
        <w:br/>
      </w:r>
    </w:p>
    <w:p w14:paraId="133B3895" w14:textId="12B26484" w:rsidR="00297E30" w:rsidRPr="00B74908" w:rsidRDefault="00297E30" w:rsidP="00A84AB3">
      <w:pPr>
        <w:pStyle w:val="Heading2"/>
      </w:pPr>
      <w:r w:rsidRPr="00B74908">
        <w:t>Guidance and advice</w:t>
      </w:r>
    </w:p>
    <w:p w14:paraId="61F664B3" w14:textId="62ECEACA" w:rsidR="00297E30" w:rsidRPr="00B74908" w:rsidRDefault="00297E30" w:rsidP="00297E30">
      <w:r w:rsidRPr="00B74908">
        <w:t xml:space="preserve">Our Academic Liaison Librarians will teach skills throughout your course which will enable you to find, </w:t>
      </w:r>
      <w:proofErr w:type="spellStart"/>
      <w:r w:rsidRPr="00B74908">
        <w:t>organi</w:t>
      </w:r>
      <w:r w:rsidR="00BD47E1" w:rsidRPr="00B74908">
        <w:t>s</w:t>
      </w:r>
      <w:r w:rsidRPr="00B74908">
        <w:t>e</w:t>
      </w:r>
      <w:proofErr w:type="spellEnd"/>
      <w:r w:rsidRPr="00B74908">
        <w:t xml:space="preserve">, </w:t>
      </w:r>
      <w:r w:rsidR="002822D2" w:rsidRPr="00B74908">
        <w:t>evaluate,</w:t>
      </w:r>
      <w:r w:rsidRPr="00B74908">
        <w:t xml:space="preserve"> and reference information effectively.</w:t>
      </w:r>
    </w:p>
    <w:p w14:paraId="44820630" w14:textId="77777777" w:rsidR="00297E30" w:rsidRPr="00B74908" w:rsidRDefault="00297E30" w:rsidP="00297E30"/>
    <w:p w14:paraId="2315B9B5" w14:textId="68A053DD" w:rsidR="00CE2287" w:rsidRPr="00B74908" w:rsidRDefault="00CE2287" w:rsidP="00CE2287">
      <w:pPr>
        <w:pStyle w:val="Heading3"/>
      </w:pPr>
      <w:r w:rsidRPr="00B74908">
        <w:t>Quick queries</w:t>
      </w:r>
    </w:p>
    <w:p w14:paraId="4B342D23" w14:textId="3EBAE5FC" w:rsidR="00297E30" w:rsidRPr="00B74908" w:rsidRDefault="00297E30" w:rsidP="00A84AB3">
      <w:r w:rsidRPr="00B74908">
        <w:t>Got a quick query about finding or using sources, or about referencing?</w:t>
      </w:r>
    </w:p>
    <w:p w14:paraId="2BB47F6B" w14:textId="77777777" w:rsidR="00297E30" w:rsidRPr="00B74908" w:rsidRDefault="00297E30" w:rsidP="00A84AB3">
      <w:pPr>
        <w:pStyle w:val="ListParagraph"/>
        <w:numPr>
          <w:ilvl w:val="0"/>
          <w:numId w:val="2"/>
        </w:numPr>
        <w:rPr>
          <w:rFonts w:ascii="Arial" w:hAnsi="Arial" w:cs="Arial"/>
        </w:rPr>
      </w:pPr>
      <w:r w:rsidRPr="00B74908">
        <w:rPr>
          <w:rFonts w:ascii="Arial" w:hAnsi="Arial" w:cs="Arial"/>
        </w:rPr>
        <w:t xml:space="preserve">Search our </w:t>
      </w:r>
      <w:hyperlink r:id="rId21" w:history="1">
        <w:r w:rsidRPr="00B74908">
          <w:rPr>
            <w:rStyle w:val="Hyperlink"/>
            <w:rFonts w:ascii="Arial" w:hAnsi="Arial" w:cs="Arial"/>
          </w:rPr>
          <w:t>Frequently Asked Questions</w:t>
        </w:r>
      </w:hyperlink>
    </w:p>
    <w:p w14:paraId="4688EE55" w14:textId="77777777" w:rsidR="00297E30" w:rsidRPr="00B74908" w:rsidRDefault="00297E30" w:rsidP="00A84AB3">
      <w:pPr>
        <w:pStyle w:val="ListParagraph"/>
        <w:numPr>
          <w:ilvl w:val="0"/>
          <w:numId w:val="2"/>
        </w:numPr>
        <w:rPr>
          <w:rFonts w:ascii="Arial" w:hAnsi="Arial" w:cs="Arial"/>
        </w:rPr>
      </w:pPr>
      <w:r w:rsidRPr="00B74908">
        <w:rPr>
          <w:rFonts w:ascii="Arial" w:hAnsi="Arial" w:cs="Arial"/>
        </w:rPr>
        <w:t xml:space="preserve">Email the Ask a Librarian team: </w:t>
      </w:r>
      <w:hyperlink r:id="rId22" w:history="1">
        <w:r w:rsidRPr="00B74908">
          <w:rPr>
            <w:rStyle w:val="Hyperlink"/>
            <w:rFonts w:ascii="Arial" w:hAnsi="Arial" w:cs="Arial"/>
          </w:rPr>
          <w:t>askalibrarian@worc.ac.uk</w:t>
        </w:r>
      </w:hyperlink>
    </w:p>
    <w:p w14:paraId="0E2C1124" w14:textId="32F5A871" w:rsidR="00297E30" w:rsidRPr="00B74908" w:rsidRDefault="00B74908" w:rsidP="00A84AB3">
      <w:pPr>
        <w:pStyle w:val="ListParagraph"/>
        <w:numPr>
          <w:ilvl w:val="0"/>
          <w:numId w:val="2"/>
        </w:numPr>
        <w:rPr>
          <w:rFonts w:ascii="Arial" w:hAnsi="Arial" w:cs="Arial"/>
        </w:rPr>
      </w:pPr>
      <w:hyperlink r:id="rId23" w:history="1">
        <w:r w:rsidR="00297E30" w:rsidRPr="00B74908">
          <w:rPr>
            <w:rStyle w:val="Hyperlink"/>
            <w:rFonts w:ascii="Arial" w:hAnsi="Arial" w:cs="Arial"/>
          </w:rPr>
          <w:t>Live chat</w:t>
        </w:r>
      </w:hyperlink>
      <w:r w:rsidR="00297E30" w:rsidRPr="00B74908">
        <w:rPr>
          <w:rFonts w:ascii="Arial" w:hAnsi="Arial" w:cs="Arial"/>
        </w:rPr>
        <w:t xml:space="preserve"> with a librarian, 12-5pm Monday to Friday and 12-2pm on Saturdays during term time.</w:t>
      </w:r>
    </w:p>
    <w:p w14:paraId="4B9A58E3" w14:textId="06341F19" w:rsidR="00297E30" w:rsidRPr="00B74908" w:rsidRDefault="00297E30" w:rsidP="00CE2287">
      <w:pPr>
        <w:pStyle w:val="Heading3"/>
      </w:pPr>
      <w:r w:rsidRPr="00B74908">
        <w:t>For more in-depth guidance:</w:t>
      </w:r>
    </w:p>
    <w:p w14:paraId="7B50C8E3" w14:textId="49B1A005" w:rsidR="00297E30" w:rsidRPr="00B74908" w:rsidRDefault="00297E30" w:rsidP="00835047">
      <w:pPr>
        <w:pStyle w:val="ListParagraph"/>
        <w:numPr>
          <w:ilvl w:val="0"/>
          <w:numId w:val="4"/>
        </w:numPr>
        <w:rPr>
          <w:rFonts w:ascii="Arial" w:hAnsi="Arial" w:cs="Arial"/>
        </w:rPr>
      </w:pPr>
      <w:r w:rsidRPr="00B74908">
        <w:rPr>
          <w:rFonts w:ascii="Arial" w:hAnsi="Arial" w:cs="Arial"/>
        </w:rPr>
        <w:t>Book a place on one of our</w:t>
      </w:r>
      <w:r w:rsidR="006D75B4" w:rsidRPr="00B74908">
        <w:t xml:space="preserve"> </w:t>
      </w:r>
      <w:hyperlink r:id="rId24" w:history="1">
        <w:r w:rsidR="006D75B4" w:rsidRPr="00B74908">
          <w:rPr>
            <w:rStyle w:val="Hyperlink"/>
            <w:rFonts w:ascii="Arial" w:hAnsi="Arial" w:cs="Arial"/>
          </w:rPr>
          <w:t>online workshops</w:t>
        </w:r>
      </w:hyperlink>
      <w:r w:rsidRPr="00B74908">
        <w:rPr>
          <w:rFonts w:ascii="Arial" w:hAnsi="Arial" w:cs="Arial"/>
        </w:rPr>
        <w:t xml:space="preserve">. These online, interactive webinars cover a range of topics including searching for sources, referencing sources, using University of Worcester </w:t>
      </w:r>
      <w:proofErr w:type="spellStart"/>
      <w:r w:rsidRPr="00B74908">
        <w:rPr>
          <w:rFonts w:ascii="Arial" w:hAnsi="Arial" w:cs="Arial"/>
        </w:rPr>
        <w:t>ebooks</w:t>
      </w:r>
      <w:proofErr w:type="spellEnd"/>
      <w:r w:rsidRPr="00B74908">
        <w:rPr>
          <w:rFonts w:ascii="Arial" w:hAnsi="Arial" w:cs="Arial"/>
        </w:rPr>
        <w:t>, support for systematic reviews and much more.</w:t>
      </w:r>
    </w:p>
    <w:p w14:paraId="257A5BC4" w14:textId="216A668A" w:rsidR="00297E30" w:rsidRPr="00B74908" w:rsidRDefault="00B74908" w:rsidP="00783BC5">
      <w:pPr>
        <w:pStyle w:val="ListParagraph"/>
        <w:numPr>
          <w:ilvl w:val="0"/>
          <w:numId w:val="4"/>
        </w:numPr>
      </w:pPr>
      <w:hyperlink r:id="rId25" w:history="1">
        <w:r w:rsidR="00297E30" w:rsidRPr="00B74908">
          <w:rPr>
            <w:rStyle w:val="Hyperlink"/>
            <w:rFonts w:ascii="Arial" w:hAnsi="Arial" w:cs="Arial"/>
          </w:rPr>
          <w:t>Book an online appointment</w:t>
        </w:r>
      </w:hyperlink>
      <w:r w:rsidR="00297E30" w:rsidRPr="00B74908">
        <w:rPr>
          <w:rFonts w:ascii="Arial" w:hAnsi="Arial" w:cs="Arial"/>
        </w:rPr>
        <w:t xml:space="preserve"> with your academic liaison librarian. </w:t>
      </w:r>
      <w:r w:rsidR="00DB2AED" w:rsidRPr="00B74908">
        <w:rPr>
          <w:rFonts w:ascii="Arial" w:hAnsi="Arial" w:cs="Arial"/>
        </w:rPr>
        <w:t>Contact your librarian by email if you would prefer an in-person appointment in Worcester.</w:t>
      </w:r>
    </w:p>
    <w:p w14:paraId="7669AF7F" w14:textId="77777777" w:rsidR="00DB2AED" w:rsidRPr="00B74908" w:rsidRDefault="00DB2AED" w:rsidP="00DB2AED"/>
    <w:p w14:paraId="1D76FA9B" w14:textId="77777777" w:rsidR="00DB2AED" w:rsidRPr="00B74908" w:rsidRDefault="00DB2AED" w:rsidP="00DB2AED">
      <w:pPr>
        <w:jc w:val="both"/>
      </w:pPr>
      <w:r w:rsidRPr="00B74908">
        <w:t xml:space="preserve">Your Academic Liaison Librarians </w:t>
      </w:r>
      <w:proofErr w:type="gramStart"/>
      <w:r w:rsidRPr="00B74908">
        <w:t>are:</w:t>
      </w:r>
      <w:proofErr w:type="gramEnd"/>
      <w:r w:rsidRPr="00B74908">
        <w:t xml:space="preserve"> </w:t>
      </w:r>
      <w:r w:rsidRPr="00B74908">
        <w:rPr>
          <w:color w:val="FF0000"/>
        </w:rPr>
        <w:t>CHANGE AS REQUIRED PER SCHOOL</w:t>
      </w:r>
    </w:p>
    <w:p w14:paraId="584CE38C" w14:textId="77777777" w:rsidR="00DB2AED" w:rsidRPr="00B74908" w:rsidRDefault="00DB2AED" w:rsidP="00DB2AED"/>
    <w:p w14:paraId="15F16DD3" w14:textId="17376B09" w:rsidR="00297E30" w:rsidRPr="00B74908" w:rsidRDefault="00297E30" w:rsidP="00CE2287">
      <w:pPr>
        <w:pStyle w:val="Heading3"/>
      </w:pPr>
      <w:r w:rsidRPr="00B74908">
        <w:t>Library Services videos, screencasts, and social media:</w:t>
      </w:r>
    </w:p>
    <w:p w14:paraId="6A0EFC96" w14:textId="1602D15C" w:rsidR="00297E30" w:rsidRPr="00B74908" w:rsidRDefault="00297E30" w:rsidP="00297E30">
      <w:r w:rsidRPr="00B74908">
        <w:t>Follow us on Instagram, TikTok and YouTube. Search @UWLibraryServices</w:t>
      </w:r>
    </w:p>
    <w:p w14:paraId="0FD7E750" w14:textId="74F52D2D" w:rsidR="00297E30" w:rsidRPr="00B74908" w:rsidRDefault="00297E30" w:rsidP="00297E30"/>
    <w:p w14:paraId="4C20909D" w14:textId="466B4BDA" w:rsidR="00297E30" w:rsidRPr="00B74908" w:rsidRDefault="00CE2287" w:rsidP="00CE2287">
      <w:pPr>
        <w:pStyle w:val="Heading2"/>
      </w:pPr>
      <w:r w:rsidRPr="00B74908">
        <w:t>The Hive</w:t>
      </w:r>
    </w:p>
    <w:p w14:paraId="159BF481" w14:textId="594DF02C" w:rsidR="00DB2AED" w:rsidRPr="00B74908" w:rsidRDefault="00DB2AED" w:rsidP="00DB2AED">
      <w:pPr>
        <w:jc w:val="both"/>
      </w:pPr>
      <w:r w:rsidRPr="00B74908">
        <w:t xml:space="preserve">Your Dudley College student card will give you access to the </w:t>
      </w:r>
      <w:hyperlink r:id="rId26" w:history="1">
        <w:r w:rsidRPr="00B74908">
          <w:rPr>
            <w:rStyle w:val="Hyperlink"/>
          </w:rPr>
          <w:t>Broadway Campus Library</w:t>
        </w:r>
      </w:hyperlink>
      <w:r w:rsidRPr="00B74908">
        <w:t xml:space="preserve"> where, whether you want to do some quiet independent study or meet with your fellow-students to collaborate, you will find exactly what you need. You can also use your Dudley College student card to borrow books if you wish to.</w:t>
      </w:r>
    </w:p>
    <w:p w14:paraId="5CBD0033" w14:textId="77777777" w:rsidR="00DB2AED" w:rsidRPr="00B74908" w:rsidRDefault="00DB2AED" w:rsidP="00297E30"/>
    <w:p w14:paraId="527D0932" w14:textId="1AFFA72C" w:rsidR="00297E30" w:rsidRPr="00B74908" w:rsidRDefault="00297E30" w:rsidP="00297E30">
      <w:r w:rsidRPr="00B74908">
        <w:t xml:space="preserve">If you are visiting Worcester, we would love to see you in The Hive. The Hive is Worcester’s joint </w:t>
      </w:r>
      <w:r w:rsidR="00F150F1" w:rsidRPr="00B74908">
        <w:t>University</w:t>
      </w:r>
      <w:r w:rsidRPr="00B74908">
        <w:t xml:space="preserve"> and public library. If you wish to </w:t>
      </w:r>
      <w:hyperlink r:id="rId27">
        <w:r w:rsidRPr="00B74908">
          <w:rPr>
            <w:rStyle w:val="Hyperlink"/>
          </w:rPr>
          <w:t>borrow books</w:t>
        </w:r>
      </w:hyperlink>
      <w:r w:rsidRPr="00B74908">
        <w:t xml:space="preserve">, your University of Worcester student ID is your library card. Show your University of Worcester ID Card for a 10% discount in The Hive </w:t>
      </w:r>
      <w:hyperlink r:id="rId28">
        <w:r w:rsidRPr="00B74908">
          <w:rPr>
            <w:rStyle w:val="Hyperlink"/>
          </w:rPr>
          <w:t>café</w:t>
        </w:r>
      </w:hyperlink>
      <w:r w:rsidR="00CE2287" w:rsidRPr="00B74908">
        <w:t>.</w:t>
      </w:r>
      <w:r w:rsidRPr="00B74908">
        <w:t xml:space="preserve"> Before you visit you might like to look at:</w:t>
      </w:r>
    </w:p>
    <w:p w14:paraId="6489B4AA" w14:textId="77777777" w:rsidR="00CE2287" w:rsidRPr="00B74908" w:rsidRDefault="00CE2287" w:rsidP="00297E30"/>
    <w:p w14:paraId="21D6A313" w14:textId="77777777" w:rsidR="00297E30" w:rsidRPr="00B74908" w:rsidRDefault="00B74908" w:rsidP="00592C55">
      <w:pPr>
        <w:pStyle w:val="ListParagraph"/>
        <w:numPr>
          <w:ilvl w:val="0"/>
          <w:numId w:val="3"/>
        </w:numPr>
        <w:rPr>
          <w:rFonts w:ascii="Arial" w:hAnsi="Arial" w:cs="Arial"/>
        </w:rPr>
      </w:pPr>
      <w:hyperlink r:id="rId29" w:history="1">
        <w:r w:rsidR="00297E30" w:rsidRPr="00B74908">
          <w:rPr>
            <w:rStyle w:val="Hyperlink"/>
            <w:rFonts w:ascii="Arial" w:hAnsi="Arial" w:cs="Arial"/>
          </w:rPr>
          <w:t>Opening hours and parking information</w:t>
        </w:r>
      </w:hyperlink>
    </w:p>
    <w:p w14:paraId="423AD68F" w14:textId="77777777" w:rsidR="00297E30" w:rsidRPr="00B74908" w:rsidRDefault="00B74908" w:rsidP="00592C55">
      <w:pPr>
        <w:pStyle w:val="ListParagraph"/>
        <w:numPr>
          <w:ilvl w:val="0"/>
          <w:numId w:val="3"/>
        </w:numPr>
        <w:rPr>
          <w:rFonts w:ascii="Arial" w:hAnsi="Arial" w:cs="Arial"/>
        </w:rPr>
      </w:pPr>
      <w:hyperlink r:id="rId30" w:history="1">
        <w:r w:rsidR="00297E30" w:rsidRPr="00B74908">
          <w:rPr>
            <w:rStyle w:val="Hyperlink"/>
            <w:rFonts w:ascii="Arial" w:hAnsi="Arial" w:cs="Arial"/>
          </w:rPr>
          <w:t>Sensory guide to The Hive</w:t>
        </w:r>
      </w:hyperlink>
    </w:p>
    <w:p w14:paraId="2C61365B" w14:textId="59EBC668" w:rsidR="00297E30" w:rsidRPr="00B74908" w:rsidRDefault="00297E30" w:rsidP="00CE2287">
      <w:pPr>
        <w:pStyle w:val="Heading2"/>
      </w:pPr>
      <w:r w:rsidRPr="00B74908">
        <w:lastRenderedPageBreak/>
        <w:t xml:space="preserve">Using other </w:t>
      </w:r>
      <w:r w:rsidR="00473F76" w:rsidRPr="00B74908">
        <w:t xml:space="preserve">university </w:t>
      </w:r>
      <w:r w:rsidRPr="00B74908">
        <w:t>libraries</w:t>
      </w:r>
    </w:p>
    <w:p w14:paraId="286EF9EE" w14:textId="06D6BEF8" w:rsidR="00297E30" w:rsidRPr="00B74908" w:rsidRDefault="00F822BE" w:rsidP="00297E30">
      <w:r w:rsidRPr="00B74908">
        <w:t xml:space="preserve">Apply via </w:t>
      </w:r>
      <w:hyperlink r:id="rId31">
        <w:r w:rsidR="00297E30" w:rsidRPr="00B74908">
          <w:rPr>
            <w:rStyle w:val="Hyperlink"/>
          </w:rPr>
          <w:t>SCONUL Access</w:t>
        </w:r>
      </w:hyperlink>
      <w:r w:rsidR="00297E30" w:rsidRPr="00B74908">
        <w:t xml:space="preserve"> </w:t>
      </w:r>
      <w:r w:rsidRPr="00B74908">
        <w:t>if you would like</w:t>
      </w:r>
      <w:r w:rsidR="00297E30" w:rsidRPr="00B74908">
        <w:t xml:space="preserve"> to</w:t>
      </w:r>
      <w:r w:rsidR="00473F76" w:rsidRPr="00B74908">
        <w:t xml:space="preserve"> use </w:t>
      </w:r>
      <w:r w:rsidR="00297E30" w:rsidRPr="00B74908">
        <w:t xml:space="preserve">study spaces, books or journals at other </w:t>
      </w:r>
      <w:r w:rsidR="00032F77" w:rsidRPr="00B74908">
        <w:t xml:space="preserve">university </w:t>
      </w:r>
      <w:r w:rsidR="00297E30" w:rsidRPr="00B74908">
        <w:t>libraries.</w:t>
      </w:r>
      <w:r w:rsidR="00795458" w:rsidRPr="00B74908">
        <w:t xml:space="preserve">  The website tells you which libraries </w:t>
      </w:r>
      <w:r w:rsidR="00C84ADF" w:rsidRPr="00B74908">
        <w:t>participate.</w:t>
      </w:r>
      <w:r w:rsidR="00297E30" w:rsidRPr="00B74908">
        <w:t xml:space="preserve"> </w:t>
      </w:r>
    </w:p>
    <w:p w14:paraId="4476F421" w14:textId="77777777" w:rsidR="00297E30" w:rsidRPr="00B74908" w:rsidRDefault="00297E30" w:rsidP="00297E30"/>
    <w:p w14:paraId="56BBA7D7" w14:textId="77777777" w:rsidR="00DB2AED" w:rsidRPr="00B74908" w:rsidRDefault="00DB2AED" w:rsidP="00DB2AED">
      <w:pPr>
        <w:jc w:val="both"/>
        <w:rPr>
          <w:b/>
          <w:bCs/>
          <w:color w:val="000000" w:themeColor="text1"/>
        </w:rPr>
      </w:pPr>
    </w:p>
    <w:p w14:paraId="7822D285" w14:textId="77777777" w:rsidR="00DB2AED" w:rsidRPr="00B74908" w:rsidRDefault="00DB2AED" w:rsidP="00DB2AED">
      <w:pPr>
        <w:pStyle w:val="Heading2"/>
        <w:jc w:val="both"/>
        <w:rPr>
          <w:color w:val="000000" w:themeColor="text1"/>
          <w:szCs w:val="22"/>
        </w:rPr>
      </w:pPr>
      <w:bookmarkStart w:id="0" w:name="_Toc143002203"/>
      <w:bookmarkStart w:id="1" w:name="_Toc159851989"/>
      <w:r w:rsidRPr="00B74908">
        <w:rPr>
          <w:color w:val="000000" w:themeColor="text1"/>
          <w:szCs w:val="22"/>
        </w:rPr>
        <w:t>Information Technology Services - Access to computers</w:t>
      </w:r>
      <w:bookmarkEnd w:id="0"/>
      <w:bookmarkEnd w:id="1"/>
      <w:r w:rsidRPr="00B74908">
        <w:rPr>
          <w:color w:val="000000" w:themeColor="text1"/>
          <w:szCs w:val="22"/>
        </w:rPr>
        <w:t xml:space="preserve"> </w:t>
      </w:r>
    </w:p>
    <w:p w14:paraId="6AF33C56" w14:textId="77777777" w:rsidR="00DB2AED" w:rsidRPr="00B74908" w:rsidRDefault="00DB2AED" w:rsidP="00DB2AED">
      <w:pPr>
        <w:jc w:val="both"/>
        <w:rPr>
          <w:b/>
          <w:bCs/>
          <w:color w:val="000000" w:themeColor="text1"/>
        </w:rPr>
      </w:pPr>
    </w:p>
    <w:p w14:paraId="105EB18C" w14:textId="77777777" w:rsidR="00DB2AED" w:rsidRPr="00B74908" w:rsidRDefault="00DB2AED" w:rsidP="00DB2AED">
      <w:pPr>
        <w:jc w:val="both"/>
        <w:rPr>
          <w:b/>
          <w:bCs/>
          <w:color w:val="000000" w:themeColor="text1"/>
        </w:rPr>
      </w:pPr>
      <w:r w:rsidRPr="00B74908">
        <w:rPr>
          <w:b/>
          <w:bCs/>
          <w:color w:val="000000" w:themeColor="text1"/>
        </w:rPr>
        <w:t xml:space="preserve">Dudley College </w:t>
      </w:r>
    </w:p>
    <w:p w14:paraId="1BCDF68B" w14:textId="77777777" w:rsidR="00DB2AED" w:rsidRPr="00B74908" w:rsidRDefault="00DB2AED" w:rsidP="00DB2AED">
      <w:pPr>
        <w:spacing w:after="58"/>
        <w:ind w:left="10" w:hanging="10"/>
        <w:jc w:val="both"/>
      </w:pPr>
      <w:r w:rsidRPr="00B74908">
        <w:rPr>
          <w:color w:val="000000" w:themeColor="text1"/>
        </w:rPr>
        <w:t xml:space="preserve">To log on to any computer at Dudley College you </w:t>
      </w:r>
      <w:r w:rsidRPr="00B74908">
        <w:rPr>
          <w:rFonts w:eastAsia="Calibri"/>
          <w:color w:val="191919"/>
        </w:rPr>
        <w:t>will need to use your</w:t>
      </w:r>
      <w:r w:rsidRPr="00B74908">
        <w:t xml:space="preserve"> </w:t>
      </w:r>
      <w:r w:rsidRPr="00B74908">
        <w:rPr>
          <w:rFonts w:eastAsia="Calibri"/>
          <w:b/>
          <w:color w:val="0A2F41" w:themeColor="accent1" w:themeShade="80"/>
        </w:rPr>
        <w:t>Dudley login credentials.</w:t>
      </w:r>
      <w:r w:rsidRPr="00B74908">
        <w:rPr>
          <w:rFonts w:eastAsia="Calibri"/>
          <w:b/>
          <w:color w:val="38B6FF"/>
        </w:rPr>
        <w:t xml:space="preserve"> </w:t>
      </w:r>
      <w:r w:rsidRPr="00B74908">
        <w:rPr>
          <w:rFonts w:eastAsia="Calibri"/>
          <w:color w:val="191919"/>
        </w:rPr>
        <w:t xml:space="preserve">When you are logged into the PC you will be able to access any software on the computer, print or access the internet. You will then be able to access all University resources by logging into </w:t>
      </w:r>
      <w:proofErr w:type="spellStart"/>
      <w:r w:rsidRPr="00B74908">
        <w:rPr>
          <w:rFonts w:eastAsia="Calibri"/>
          <w:color w:val="191919"/>
        </w:rPr>
        <w:t>MyDay</w:t>
      </w:r>
      <w:proofErr w:type="spellEnd"/>
      <w:r w:rsidRPr="00B74908">
        <w:rPr>
          <w:rFonts w:eastAsia="Calibri"/>
          <w:color w:val="191919"/>
        </w:rPr>
        <w:t xml:space="preserve"> using your </w:t>
      </w:r>
      <w:proofErr w:type="gramStart"/>
      <w:r w:rsidRPr="00B74908">
        <w:rPr>
          <w:rFonts w:eastAsia="Calibri"/>
          <w:b/>
          <w:color w:val="0A2F41" w:themeColor="accent1" w:themeShade="80"/>
        </w:rPr>
        <w:t>University</w:t>
      </w:r>
      <w:proofErr w:type="gramEnd"/>
      <w:r w:rsidRPr="00B74908">
        <w:rPr>
          <w:rFonts w:eastAsia="Calibri"/>
          <w:b/>
          <w:color w:val="0A2F41" w:themeColor="accent1" w:themeShade="80"/>
        </w:rPr>
        <w:t xml:space="preserve"> login</w:t>
      </w:r>
      <w:r w:rsidRPr="00B74908">
        <w:rPr>
          <w:rFonts w:eastAsia="Calibri"/>
          <w:color w:val="0A2F41" w:themeColor="accent1" w:themeShade="80"/>
        </w:rPr>
        <w:t xml:space="preserve"> </w:t>
      </w:r>
      <w:r w:rsidRPr="00B74908">
        <w:rPr>
          <w:rFonts w:eastAsia="Calibri"/>
          <w:b/>
          <w:color w:val="0A2F41" w:themeColor="accent1" w:themeShade="80"/>
        </w:rPr>
        <w:t>credentials</w:t>
      </w:r>
      <w:r w:rsidRPr="00B74908">
        <w:rPr>
          <w:rFonts w:eastAsia="Calibri"/>
          <w:color w:val="191919"/>
        </w:rPr>
        <w:t xml:space="preserve">. This will give you access to email, Microsoft 365, SOLE, the internet, Blackboard and other university resources.  </w:t>
      </w:r>
    </w:p>
    <w:p w14:paraId="4777EC31" w14:textId="77777777" w:rsidR="00DB2AED" w:rsidRPr="00B74908" w:rsidRDefault="00DB2AED" w:rsidP="00DB2AED">
      <w:pPr>
        <w:spacing w:after="4"/>
        <w:ind w:right="1317"/>
        <w:jc w:val="both"/>
        <w:rPr>
          <w:rFonts w:eastAsia="Calibri"/>
          <w:color w:val="191919"/>
        </w:rPr>
      </w:pPr>
    </w:p>
    <w:p w14:paraId="5EACE865" w14:textId="77777777" w:rsidR="00DB2AED" w:rsidRPr="00B74908" w:rsidRDefault="00DB2AED" w:rsidP="00DB2AED">
      <w:pPr>
        <w:spacing w:after="4"/>
        <w:ind w:right="-46"/>
        <w:jc w:val="both"/>
      </w:pPr>
      <w:r w:rsidRPr="00B74908">
        <w:rPr>
          <w:rFonts w:eastAsia="Calibri"/>
          <w:color w:val="191919"/>
        </w:rPr>
        <w:t xml:space="preserve">When you are working from home you will be able to access all university resources by logging into </w:t>
      </w:r>
      <w:proofErr w:type="spellStart"/>
      <w:r w:rsidRPr="00B74908">
        <w:rPr>
          <w:rFonts w:eastAsia="Calibri"/>
          <w:color w:val="191919"/>
        </w:rPr>
        <w:t>MyDay</w:t>
      </w:r>
      <w:proofErr w:type="spellEnd"/>
      <w:r w:rsidRPr="00B74908">
        <w:rPr>
          <w:rFonts w:eastAsia="Calibri"/>
          <w:color w:val="191919"/>
        </w:rPr>
        <w:t xml:space="preserve"> by using your </w:t>
      </w:r>
      <w:proofErr w:type="gramStart"/>
      <w:r w:rsidRPr="00B74908">
        <w:rPr>
          <w:rFonts w:eastAsia="Calibri"/>
          <w:b/>
          <w:color w:val="0A2F41" w:themeColor="accent1" w:themeShade="80"/>
        </w:rPr>
        <w:t>University</w:t>
      </w:r>
      <w:proofErr w:type="gramEnd"/>
      <w:r w:rsidRPr="00B74908">
        <w:rPr>
          <w:rFonts w:eastAsia="Calibri"/>
          <w:b/>
          <w:color w:val="0A2F41" w:themeColor="accent1" w:themeShade="80"/>
        </w:rPr>
        <w:t xml:space="preserve"> login</w:t>
      </w:r>
      <w:r w:rsidRPr="00B74908">
        <w:rPr>
          <w:rFonts w:eastAsia="Calibri"/>
          <w:color w:val="0A2F41" w:themeColor="accent1" w:themeShade="80"/>
        </w:rPr>
        <w:t xml:space="preserve"> </w:t>
      </w:r>
      <w:r w:rsidRPr="00B74908">
        <w:rPr>
          <w:rFonts w:eastAsia="Calibri"/>
          <w:b/>
          <w:color w:val="0A2F41" w:themeColor="accent1" w:themeShade="80"/>
        </w:rPr>
        <w:t xml:space="preserve">credentials online.  </w:t>
      </w:r>
      <w:r w:rsidRPr="00B74908">
        <w:rPr>
          <w:rFonts w:eastAsia="Calibri"/>
          <w:color w:val="191919"/>
        </w:rPr>
        <w:t>This will give you access to email, Microsoft 365, SOLE, the internet, Blackboard and other university resources.</w:t>
      </w:r>
    </w:p>
    <w:p w14:paraId="2A5C474E" w14:textId="77777777" w:rsidR="00DB2AED" w:rsidRPr="00B74908" w:rsidRDefault="00DB2AED" w:rsidP="00DB2AED">
      <w:pPr>
        <w:spacing w:line="288" w:lineRule="auto"/>
        <w:jc w:val="both"/>
        <w:rPr>
          <w:rFonts w:eastAsia="Calibri"/>
          <w:color w:val="000000" w:themeColor="text1"/>
        </w:rPr>
      </w:pPr>
    </w:p>
    <w:p w14:paraId="3128424B" w14:textId="77777777" w:rsidR="00DB2AED" w:rsidRPr="00B74908" w:rsidRDefault="00DB2AED" w:rsidP="00DB2AED">
      <w:pPr>
        <w:jc w:val="both"/>
        <w:rPr>
          <w:color w:val="000000" w:themeColor="text1"/>
        </w:rPr>
      </w:pPr>
      <w:r w:rsidRPr="00B74908">
        <w:rPr>
          <w:rFonts w:eastAsia="Calibri"/>
          <w:color w:val="000000" w:themeColor="text1"/>
        </w:rPr>
        <w:t>You can use your Dudley ID card to print or your Dudley login ID.</w:t>
      </w:r>
      <w:r w:rsidRPr="00B74908">
        <w:rPr>
          <w:color w:val="000000" w:themeColor="text1"/>
        </w:rPr>
        <w:t xml:space="preserve"> You will receive £2 print credit a month which they can also top up themselves.</w:t>
      </w:r>
    </w:p>
    <w:p w14:paraId="7084119B" w14:textId="77777777" w:rsidR="00DB2AED" w:rsidRPr="00B74908" w:rsidRDefault="00DB2AED" w:rsidP="00DB2AED">
      <w:pPr>
        <w:jc w:val="both"/>
        <w:rPr>
          <w:color w:val="000000" w:themeColor="text1"/>
        </w:rPr>
      </w:pPr>
    </w:p>
    <w:p w14:paraId="15A469C3" w14:textId="77777777" w:rsidR="00DB2AED" w:rsidRPr="00B74908" w:rsidRDefault="00DB2AED" w:rsidP="00DB2AED">
      <w:pPr>
        <w:jc w:val="both"/>
        <w:rPr>
          <w:rFonts w:eastAsia="Calibri"/>
          <w:color w:val="000000" w:themeColor="text1"/>
        </w:rPr>
      </w:pPr>
      <w:r w:rsidRPr="00B74908">
        <w:rPr>
          <w:rFonts w:eastAsia="Calibri"/>
          <w:color w:val="000000" w:themeColor="text1"/>
        </w:rPr>
        <w:t xml:space="preserve">You will have a </w:t>
      </w:r>
      <w:proofErr w:type="gramStart"/>
      <w:r w:rsidRPr="00B74908">
        <w:rPr>
          <w:rFonts w:eastAsia="Calibri"/>
          <w:color w:val="000000" w:themeColor="text1"/>
        </w:rPr>
        <w:t>University</w:t>
      </w:r>
      <w:proofErr w:type="gramEnd"/>
      <w:r w:rsidRPr="00B74908">
        <w:rPr>
          <w:rFonts w:eastAsia="Calibri"/>
          <w:color w:val="000000" w:themeColor="text1"/>
        </w:rPr>
        <w:t xml:space="preserve"> email address that will be accessed via </w:t>
      </w:r>
      <w:proofErr w:type="spellStart"/>
      <w:r w:rsidRPr="00B74908">
        <w:rPr>
          <w:rFonts w:eastAsia="Calibri"/>
          <w:color w:val="000000" w:themeColor="text1"/>
        </w:rPr>
        <w:t>myDay</w:t>
      </w:r>
      <w:proofErr w:type="spellEnd"/>
      <w:r w:rsidRPr="00B74908">
        <w:rPr>
          <w:rFonts w:eastAsia="Calibri"/>
          <w:color w:val="000000" w:themeColor="text1"/>
        </w:rPr>
        <w:t>.  You will not have a Dudley email address.</w:t>
      </w:r>
    </w:p>
    <w:p w14:paraId="5F7A1A75" w14:textId="77777777" w:rsidR="00DB2AED" w:rsidRPr="00B74908" w:rsidRDefault="00DB2AED" w:rsidP="00DB2AED">
      <w:pPr>
        <w:jc w:val="both"/>
        <w:rPr>
          <w:color w:val="000000" w:themeColor="text1"/>
        </w:rPr>
      </w:pPr>
    </w:p>
    <w:p w14:paraId="6A55D251" w14:textId="77777777" w:rsidR="00DB2AED" w:rsidRPr="00B74908" w:rsidRDefault="00DB2AED" w:rsidP="00DB2AED">
      <w:pPr>
        <w:jc w:val="both"/>
        <w:rPr>
          <w:color w:val="000000" w:themeColor="text1"/>
        </w:rPr>
      </w:pPr>
      <w:r w:rsidRPr="00B74908">
        <w:rPr>
          <w:rFonts w:eastAsia="Calibri"/>
          <w:color w:val="000000" w:themeColor="text1"/>
        </w:rPr>
        <w:t xml:space="preserve">You will be able to use </w:t>
      </w:r>
      <w:proofErr w:type="spellStart"/>
      <w:r w:rsidRPr="00B74908">
        <w:rPr>
          <w:rFonts w:eastAsia="Calibri"/>
          <w:color w:val="000000" w:themeColor="text1"/>
        </w:rPr>
        <w:t>eduroam</w:t>
      </w:r>
      <w:proofErr w:type="spellEnd"/>
      <w:r w:rsidRPr="00B74908">
        <w:rPr>
          <w:rFonts w:eastAsia="Calibri"/>
          <w:color w:val="000000" w:themeColor="text1"/>
        </w:rPr>
        <w:t xml:space="preserve"> (</w:t>
      </w:r>
      <w:proofErr w:type="spellStart"/>
      <w:r w:rsidRPr="00B74908">
        <w:rPr>
          <w:rFonts w:eastAsia="Calibri"/>
          <w:color w:val="000000" w:themeColor="text1"/>
        </w:rPr>
        <w:t>wifi</w:t>
      </w:r>
      <w:proofErr w:type="spellEnd"/>
      <w:r w:rsidRPr="00B74908">
        <w:rPr>
          <w:rFonts w:eastAsia="Calibri"/>
          <w:color w:val="000000" w:themeColor="text1"/>
        </w:rPr>
        <w:t xml:space="preserve">), you will need to login using your </w:t>
      </w:r>
      <w:proofErr w:type="gramStart"/>
      <w:r w:rsidRPr="00B74908">
        <w:rPr>
          <w:rFonts w:eastAsia="Calibri"/>
          <w:color w:val="000000" w:themeColor="text1"/>
        </w:rPr>
        <w:t>University</w:t>
      </w:r>
      <w:proofErr w:type="gramEnd"/>
      <w:r w:rsidRPr="00B74908">
        <w:rPr>
          <w:rFonts w:eastAsia="Calibri"/>
          <w:color w:val="000000" w:themeColor="text1"/>
        </w:rPr>
        <w:t xml:space="preserve"> credentials.</w:t>
      </w:r>
    </w:p>
    <w:p w14:paraId="7901D7AB" w14:textId="77777777" w:rsidR="00DB2AED" w:rsidRPr="00B74908" w:rsidRDefault="00DB2AED" w:rsidP="00297E30"/>
    <w:p w14:paraId="11DB5200" w14:textId="77777777" w:rsidR="00DB2AED" w:rsidRPr="00B74908" w:rsidRDefault="00DB2AED" w:rsidP="00297E30"/>
    <w:p w14:paraId="316489FD" w14:textId="77777777" w:rsidR="00DB2AED" w:rsidRPr="00B74908" w:rsidRDefault="00DB2AED" w:rsidP="00DB2AED">
      <w:pPr>
        <w:rPr>
          <w:b/>
          <w:bCs/>
        </w:rPr>
      </w:pPr>
      <w:r w:rsidRPr="00B74908">
        <w:rPr>
          <w:b/>
          <w:bCs/>
        </w:rPr>
        <w:t xml:space="preserve">Timetabling </w:t>
      </w:r>
    </w:p>
    <w:p w14:paraId="790E7D82" w14:textId="77777777" w:rsidR="00DB2AED" w:rsidRPr="00B74908" w:rsidRDefault="00DB2AED" w:rsidP="00DB2AED">
      <w:pPr>
        <w:jc w:val="both"/>
      </w:pPr>
      <w:r w:rsidRPr="00B74908">
        <w:t xml:space="preserve">If you would like a room at Dudley College to study in, please speak to one of your teaching team, as they will be able to confirm if any rooms are free to allow you a quiet space to study. </w:t>
      </w:r>
    </w:p>
    <w:p w14:paraId="2747CB1C" w14:textId="77777777" w:rsidR="0013787D" w:rsidRPr="00B74908" w:rsidRDefault="0013787D" w:rsidP="00297E30"/>
    <w:p w14:paraId="1357B74F" w14:textId="77777777" w:rsidR="0013787D" w:rsidRPr="00B74908" w:rsidRDefault="0013787D" w:rsidP="0013787D">
      <w:pPr>
        <w:adjustRightInd w:val="0"/>
        <w:jc w:val="both"/>
        <w:rPr>
          <w:color w:val="000000" w:themeColor="text1"/>
          <w:lang w:eastAsia="en-GB"/>
        </w:rPr>
      </w:pPr>
    </w:p>
    <w:p w14:paraId="27200DCB" w14:textId="77777777" w:rsidR="0013787D" w:rsidRPr="007F0D6F" w:rsidRDefault="00B74908" w:rsidP="0013787D">
      <w:pPr>
        <w:adjustRightInd w:val="0"/>
        <w:jc w:val="both"/>
        <w:rPr>
          <w:color w:val="000000" w:themeColor="text1"/>
          <w:lang w:eastAsia="en-GB"/>
        </w:rPr>
      </w:pPr>
      <w:hyperlink r:id="rId32" w:history="1">
        <w:r w:rsidR="0013787D" w:rsidRPr="00B74908">
          <w:rPr>
            <w:rStyle w:val="Hyperlink"/>
            <w:b/>
            <w:bCs/>
            <w:color w:val="000000" w:themeColor="text1"/>
            <w:lang w:eastAsia="en-GB"/>
          </w:rPr>
          <w:t>firstpoint</w:t>
        </w:r>
      </w:hyperlink>
      <w:r w:rsidR="0013787D" w:rsidRPr="00B74908">
        <w:rPr>
          <w:bCs/>
          <w:color w:val="000000" w:themeColor="text1"/>
          <w:lang w:eastAsia="en-GB"/>
        </w:rPr>
        <w:t xml:space="preserve"> is the first point of contact for all student enquiries, e.g. student support, accommodation advice and guidance, fees and finance, registration, ID cards, disability support, study abroad, module choice or any other matters concerning student life at Dudley or Worcester, such as mitigating circumstance or timetabling.</w:t>
      </w:r>
      <w:r w:rsidR="0013787D" w:rsidRPr="00B74908">
        <w:rPr>
          <w:color w:val="000000" w:themeColor="text1"/>
          <w:lang w:eastAsia="en-GB"/>
        </w:rPr>
        <w:t xml:space="preserve">  This service is based in the Peirson Study and Guidance Centre on the St John's Campus, Worcester or can be accessed</w:t>
      </w:r>
      <w:r w:rsidR="0013787D" w:rsidRPr="00B74908">
        <w:t xml:space="preserve"> via telephone on 01905 542551, by e-mail: </w:t>
      </w:r>
      <w:hyperlink r:id="rId33" w:history="1">
        <w:r w:rsidR="0013787D" w:rsidRPr="00B74908">
          <w:rPr>
            <w:rStyle w:val="Hyperlink"/>
          </w:rPr>
          <w:t>firstpoint@worc.ac.uk</w:t>
        </w:r>
      </w:hyperlink>
      <w:r w:rsidR="0013787D" w:rsidRPr="00B74908">
        <w:t xml:space="preserve"> or</w:t>
      </w:r>
      <w:r w:rsidR="0013787D" w:rsidRPr="00B74908">
        <w:rPr>
          <w:color w:val="000000" w:themeColor="text1"/>
          <w:lang w:eastAsia="en-GB"/>
        </w:rPr>
        <w:t xml:space="preserve"> online via this link </w:t>
      </w:r>
      <w:hyperlink r:id="rId34" w:history="1">
        <w:r w:rsidR="0013787D" w:rsidRPr="00B74908">
          <w:rPr>
            <w:rStyle w:val="Hyperlink"/>
            <w:color w:val="000000" w:themeColor="text1"/>
            <w:lang w:eastAsia="en-GB"/>
          </w:rPr>
          <w:t>https://www2.worc.ac.uk/firstpoint/</w:t>
        </w:r>
      </w:hyperlink>
      <w:r w:rsidR="0013787D" w:rsidRPr="007F0D6F">
        <w:rPr>
          <w:rStyle w:val="Hyperlink"/>
          <w:color w:val="000000" w:themeColor="text1"/>
          <w:lang w:eastAsia="en-GB"/>
        </w:rPr>
        <w:t xml:space="preserve"> </w:t>
      </w:r>
      <w:r w:rsidR="0013787D" w:rsidRPr="007F0D6F">
        <w:rPr>
          <w:color w:val="000000" w:themeColor="text1"/>
          <w:lang w:eastAsia="en-GB"/>
        </w:rPr>
        <w:t xml:space="preserve"> </w:t>
      </w:r>
    </w:p>
    <w:p w14:paraId="401F7EFE" w14:textId="77777777" w:rsidR="0013787D" w:rsidRDefault="0013787D" w:rsidP="00297E30"/>
    <w:sectPr w:rsidR="0013787D" w:rsidSect="0010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1BED"/>
    <w:multiLevelType w:val="hybridMultilevel"/>
    <w:tmpl w:val="17F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13E0D"/>
    <w:multiLevelType w:val="hybridMultilevel"/>
    <w:tmpl w:val="1E74ACD6"/>
    <w:lvl w:ilvl="0" w:tplc="2CF0827A">
      <w:start w:val="1"/>
      <w:numFmt w:val="bullet"/>
      <w:lvlText w:val=""/>
      <w:lvlJc w:val="left"/>
      <w:pPr>
        <w:ind w:left="720" w:hanging="360"/>
      </w:pPr>
      <w:rPr>
        <w:rFonts w:ascii="Symbol" w:hAnsi="Symbol" w:hint="default"/>
      </w:rPr>
    </w:lvl>
    <w:lvl w:ilvl="1" w:tplc="FCE21BBA">
      <w:start w:val="1"/>
      <w:numFmt w:val="bullet"/>
      <w:lvlText w:val="o"/>
      <w:lvlJc w:val="left"/>
      <w:pPr>
        <w:ind w:left="1440" w:hanging="360"/>
      </w:pPr>
      <w:rPr>
        <w:rFonts w:ascii="Courier New" w:hAnsi="Courier New" w:hint="default"/>
      </w:rPr>
    </w:lvl>
    <w:lvl w:ilvl="2" w:tplc="3628EB08">
      <w:start w:val="1"/>
      <w:numFmt w:val="bullet"/>
      <w:lvlText w:val=""/>
      <w:lvlJc w:val="left"/>
      <w:pPr>
        <w:ind w:left="2160" w:hanging="360"/>
      </w:pPr>
      <w:rPr>
        <w:rFonts w:ascii="Wingdings" w:hAnsi="Wingdings" w:hint="default"/>
      </w:rPr>
    </w:lvl>
    <w:lvl w:ilvl="3" w:tplc="491ADDF2">
      <w:start w:val="1"/>
      <w:numFmt w:val="bullet"/>
      <w:lvlText w:val=""/>
      <w:lvlJc w:val="left"/>
      <w:pPr>
        <w:ind w:left="2880" w:hanging="360"/>
      </w:pPr>
      <w:rPr>
        <w:rFonts w:ascii="Symbol" w:hAnsi="Symbol" w:hint="default"/>
      </w:rPr>
    </w:lvl>
    <w:lvl w:ilvl="4" w:tplc="2D4AD5EC">
      <w:start w:val="1"/>
      <w:numFmt w:val="bullet"/>
      <w:lvlText w:val="o"/>
      <w:lvlJc w:val="left"/>
      <w:pPr>
        <w:ind w:left="3600" w:hanging="360"/>
      </w:pPr>
      <w:rPr>
        <w:rFonts w:ascii="Courier New" w:hAnsi="Courier New" w:hint="default"/>
      </w:rPr>
    </w:lvl>
    <w:lvl w:ilvl="5" w:tplc="63BEEBFC">
      <w:start w:val="1"/>
      <w:numFmt w:val="bullet"/>
      <w:lvlText w:val=""/>
      <w:lvlJc w:val="left"/>
      <w:pPr>
        <w:ind w:left="4320" w:hanging="360"/>
      </w:pPr>
      <w:rPr>
        <w:rFonts w:ascii="Wingdings" w:hAnsi="Wingdings" w:hint="default"/>
      </w:rPr>
    </w:lvl>
    <w:lvl w:ilvl="6" w:tplc="A08EF588">
      <w:start w:val="1"/>
      <w:numFmt w:val="bullet"/>
      <w:lvlText w:val=""/>
      <w:lvlJc w:val="left"/>
      <w:pPr>
        <w:ind w:left="5040" w:hanging="360"/>
      </w:pPr>
      <w:rPr>
        <w:rFonts w:ascii="Symbol" w:hAnsi="Symbol" w:hint="default"/>
      </w:rPr>
    </w:lvl>
    <w:lvl w:ilvl="7" w:tplc="F4AAE952">
      <w:start w:val="1"/>
      <w:numFmt w:val="bullet"/>
      <w:lvlText w:val="o"/>
      <w:lvlJc w:val="left"/>
      <w:pPr>
        <w:ind w:left="5760" w:hanging="360"/>
      </w:pPr>
      <w:rPr>
        <w:rFonts w:ascii="Courier New" w:hAnsi="Courier New" w:hint="default"/>
      </w:rPr>
    </w:lvl>
    <w:lvl w:ilvl="8" w:tplc="9AAE83F6">
      <w:start w:val="1"/>
      <w:numFmt w:val="bullet"/>
      <w:lvlText w:val=""/>
      <w:lvlJc w:val="left"/>
      <w:pPr>
        <w:ind w:left="6480" w:hanging="360"/>
      </w:pPr>
      <w:rPr>
        <w:rFonts w:ascii="Wingdings" w:hAnsi="Wingdings" w:hint="default"/>
      </w:rPr>
    </w:lvl>
  </w:abstractNum>
  <w:abstractNum w:abstractNumId="2" w15:restartNumberingAfterBreak="0">
    <w:nsid w:val="533A29A7"/>
    <w:multiLevelType w:val="hybridMultilevel"/>
    <w:tmpl w:val="6AE4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26AAD"/>
    <w:multiLevelType w:val="hybridMultilevel"/>
    <w:tmpl w:val="9B8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978F0"/>
    <w:multiLevelType w:val="hybridMultilevel"/>
    <w:tmpl w:val="AD82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D7608"/>
    <w:multiLevelType w:val="multilevel"/>
    <w:tmpl w:val="D616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203316">
    <w:abstractNumId w:val="1"/>
  </w:num>
  <w:num w:numId="2" w16cid:durableId="2001494749">
    <w:abstractNumId w:val="0"/>
  </w:num>
  <w:num w:numId="3" w16cid:durableId="661004732">
    <w:abstractNumId w:val="2"/>
  </w:num>
  <w:num w:numId="4" w16cid:durableId="276722334">
    <w:abstractNumId w:val="4"/>
  </w:num>
  <w:num w:numId="5" w16cid:durableId="1750418730">
    <w:abstractNumId w:val="5"/>
  </w:num>
  <w:num w:numId="6" w16cid:durableId="1685936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30"/>
    <w:rsid w:val="0000526B"/>
    <w:rsid w:val="00032117"/>
    <w:rsid w:val="00032F77"/>
    <w:rsid w:val="00051294"/>
    <w:rsid w:val="000764AA"/>
    <w:rsid w:val="00097842"/>
    <w:rsid w:val="000A263A"/>
    <w:rsid w:val="000B4AFF"/>
    <w:rsid w:val="000C740A"/>
    <w:rsid w:val="00100D36"/>
    <w:rsid w:val="00105578"/>
    <w:rsid w:val="0013787D"/>
    <w:rsid w:val="00165B72"/>
    <w:rsid w:val="001905D7"/>
    <w:rsid w:val="001F4F3E"/>
    <w:rsid w:val="00213835"/>
    <w:rsid w:val="00213AA7"/>
    <w:rsid w:val="00216587"/>
    <w:rsid w:val="00224C42"/>
    <w:rsid w:val="00233B44"/>
    <w:rsid w:val="00255883"/>
    <w:rsid w:val="002822D2"/>
    <w:rsid w:val="00297E30"/>
    <w:rsid w:val="002B2061"/>
    <w:rsid w:val="002B5D25"/>
    <w:rsid w:val="002B68B4"/>
    <w:rsid w:val="002D273A"/>
    <w:rsid w:val="002E2C0A"/>
    <w:rsid w:val="002F386E"/>
    <w:rsid w:val="00300ED1"/>
    <w:rsid w:val="003163D5"/>
    <w:rsid w:val="0032471E"/>
    <w:rsid w:val="00353ABE"/>
    <w:rsid w:val="00356133"/>
    <w:rsid w:val="00387A96"/>
    <w:rsid w:val="00396CA6"/>
    <w:rsid w:val="003A12C6"/>
    <w:rsid w:val="003DA7F9"/>
    <w:rsid w:val="003E42F6"/>
    <w:rsid w:val="0041358A"/>
    <w:rsid w:val="00417553"/>
    <w:rsid w:val="00461801"/>
    <w:rsid w:val="00473F76"/>
    <w:rsid w:val="00474AFF"/>
    <w:rsid w:val="00491BFE"/>
    <w:rsid w:val="004A404E"/>
    <w:rsid w:val="004F479C"/>
    <w:rsid w:val="004F4B6C"/>
    <w:rsid w:val="00512916"/>
    <w:rsid w:val="00590180"/>
    <w:rsid w:val="00592C55"/>
    <w:rsid w:val="005B6FF5"/>
    <w:rsid w:val="005D786C"/>
    <w:rsid w:val="005E04BC"/>
    <w:rsid w:val="005F4E4F"/>
    <w:rsid w:val="006040B0"/>
    <w:rsid w:val="006301A9"/>
    <w:rsid w:val="00646BC6"/>
    <w:rsid w:val="00656D57"/>
    <w:rsid w:val="00665F7B"/>
    <w:rsid w:val="00683E8F"/>
    <w:rsid w:val="006956A3"/>
    <w:rsid w:val="006968F8"/>
    <w:rsid w:val="006C6134"/>
    <w:rsid w:val="006D081F"/>
    <w:rsid w:val="006D75B4"/>
    <w:rsid w:val="00706EAB"/>
    <w:rsid w:val="0071027E"/>
    <w:rsid w:val="00711C66"/>
    <w:rsid w:val="00717DC7"/>
    <w:rsid w:val="0075162A"/>
    <w:rsid w:val="00761698"/>
    <w:rsid w:val="00761E0E"/>
    <w:rsid w:val="00766726"/>
    <w:rsid w:val="0076735C"/>
    <w:rsid w:val="0079130D"/>
    <w:rsid w:val="007934E4"/>
    <w:rsid w:val="00795458"/>
    <w:rsid w:val="007A13E7"/>
    <w:rsid w:val="007A2643"/>
    <w:rsid w:val="007B59F4"/>
    <w:rsid w:val="00811A0F"/>
    <w:rsid w:val="00835047"/>
    <w:rsid w:val="0085701C"/>
    <w:rsid w:val="008918A5"/>
    <w:rsid w:val="00892EE2"/>
    <w:rsid w:val="008C790C"/>
    <w:rsid w:val="008D21BF"/>
    <w:rsid w:val="008E7E9C"/>
    <w:rsid w:val="00920F62"/>
    <w:rsid w:val="00975B32"/>
    <w:rsid w:val="009800CE"/>
    <w:rsid w:val="00995CC5"/>
    <w:rsid w:val="009D33E4"/>
    <w:rsid w:val="009E55EB"/>
    <w:rsid w:val="009F3F72"/>
    <w:rsid w:val="00A02BD5"/>
    <w:rsid w:val="00A84AB3"/>
    <w:rsid w:val="00A94C0A"/>
    <w:rsid w:val="00AC42EE"/>
    <w:rsid w:val="00AC4BE0"/>
    <w:rsid w:val="00AC63BD"/>
    <w:rsid w:val="00AE0262"/>
    <w:rsid w:val="00B429D6"/>
    <w:rsid w:val="00B44040"/>
    <w:rsid w:val="00B56983"/>
    <w:rsid w:val="00B60C69"/>
    <w:rsid w:val="00B708DE"/>
    <w:rsid w:val="00B74908"/>
    <w:rsid w:val="00BD1CED"/>
    <w:rsid w:val="00BD47E1"/>
    <w:rsid w:val="00C005E6"/>
    <w:rsid w:val="00C32AE4"/>
    <w:rsid w:val="00C32C5B"/>
    <w:rsid w:val="00C5123A"/>
    <w:rsid w:val="00C84ADF"/>
    <w:rsid w:val="00C92A02"/>
    <w:rsid w:val="00CA2127"/>
    <w:rsid w:val="00CB1516"/>
    <w:rsid w:val="00CB598E"/>
    <w:rsid w:val="00CE2287"/>
    <w:rsid w:val="00CE688B"/>
    <w:rsid w:val="00CF7836"/>
    <w:rsid w:val="00D10FB2"/>
    <w:rsid w:val="00D12114"/>
    <w:rsid w:val="00D63390"/>
    <w:rsid w:val="00D661F2"/>
    <w:rsid w:val="00D820C3"/>
    <w:rsid w:val="00DB2AED"/>
    <w:rsid w:val="00DB4308"/>
    <w:rsid w:val="00DB7C5D"/>
    <w:rsid w:val="00DF51A8"/>
    <w:rsid w:val="00E00572"/>
    <w:rsid w:val="00E03680"/>
    <w:rsid w:val="00E322D8"/>
    <w:rsid w:val="00E43E60"/>
    <w:rsid w:val="00E4590B"/>
    <w:rsid w:val="00E945E8"/>
    <w:rsid w:val="00EF12D2"/>
    <w:rsid w:val="00F150F1"/>
    <w:rsid w:val="00F1589B"/>
    <w:rsid w:val="00F15CBA"/>
    <w:rsid w:val="00F23DDC"/>
    <w:rsid w:val="00F50B86"/>
    <w:rsid w:val="00F822BE"/>
    <w:rsid w:val="00F90E1B"/>
    <w:rsid w:val="00FA43B8"/>
    <w:rsid w:val="00FC624E"/>
    <w:rsid w:val="00FD77AE"/>
    <w:rsid w:val="00FE0DB8"/>
    <w:rsid w:val="00FE38FA"/>
    <w:rsid w:val="00FE45D9"/>
    <w:rsid w:val="03D89275"/>
    <w:rsid w:val="091F26F9"/>
    <w:rsid w:val="0C65508F"/>
    <w:rsid w:val="188D3D55"/>
    <w:rsid w:val="197AD240"/>
    <w:rsid w:val="2A42C658"/>
    <w:rsid w:val="2FC9A76A"/>
    <w:rsid w:val="331D24B1"/>
    <w:rsid w:val="5C44B8B6"/>
    <w:rsid w:val="64C88F10"/>
    <w:rsid w:val="65E76154"/>
    <w:rsid w:val="6AC5F7B2"/>
    <w:rsid w:val="78869CCA"/>
    <w:rsid w:val="7A44D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49E9"/>
  <w15:chartTrackingRefBased/>
  <w15:docId w15:val="{66532DD5-C4A2-4D96-93A3-8366CE9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3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297E3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297E3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unhideWhenUsed/>
    <w:qFormat/>
    <w:rsid w:val="00297E3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97E3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97E3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97E3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97E3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97E3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97E3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E30"/>
    <w:rPr>
      <w:rFonts w:eastAsiaTheme="majorEastAsia" w:cstheme="majorBidi"/>
      <w:color w:val="272727" w:themeColor="text1" w:themeTint="D8"/>
    </w:rPr>
  </w:style>
  <w:style w:type="paragraph" w:styleId="Title">
    <w:name w:val="Title"/>
    <w:basedOn w:val="Normal"/>
    <w:next w:val="Normal"/>
    <w:link w:val="TitleChar"/>
    <w:uiPriority w:val="10"/>
    <w:qFormat/>
    <w:rsid w:val="00297E30"/>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9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E3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9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E3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97E30"/>
    <w:rPr>
      <w:i/>
      <w:iCs/>
      <w:color w:val="404040" w:themeColor="text1" w:themeTint="BF"/>
    </w:rPr>
  </w:style>
  <w:style w:type="paragraph" w:styleId="ListParagraph">
    <w:name w:val="List Paragraph"/>
    <w:basedOn w:val="Normal"/>
    <w:uiPriority w:val="34"/>
    <w:qFormat/>
    <w:rsid w:val="00297E30"/>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97E30"/>
    <w:rPr>
      <w:i/>
      <w:iCs/>
      <w:color w:val="0F4761" w:themeColor="accent1" w:themeShade="BF"/>
    </w:rPr>
  </w:style>
  <w:style w:type="paragraph" w:styleId="IntenseQuote">
    <w:name w:val="Intense Quote"/>
    <w:basedOn w:val="Normal"/>
    <w:next w:val="Normal"/>
    <w:link w:val="IntenseQuoteChar"/>
    <w:uiPriority w:val="30"/>
    <w:qFormat/>
    <w:rsid w:val="00297E3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97E30"/>
    <w:rPr>
      <w:i/>
      <w:iCs/>
      <w:color w:val="0F4761" w:themeColor="accent1" w:themeShade="BF"/>
    </w:rPr>
  </w:style>
  <w:style w:type="character" w:styleId="IntenseReference">
    <w:name w:val="Intense Reference"/>
    <w:basedOn w:val="DefaultParagraphFont"/>
    <w:uiPriority w:val="32"/>
    <w:qFormat/>
    <w:rsid w:val="00297E30"/>
    <w:rPr>
      <w:b/>
      <w:bCs/>
      <w:smallCaps/>
      <w:color w:val="0F4761" w:themeColor="accent1" w:themeShade="BF"/>
      <w:spacing w:val="5"/>
    </w:rPr>
  </w:style>
  <w:style w:type="paragraph" w:styleId="BodyText">
    <w:name w:val="Body Text"/>
    <w:basedOn w:val="Normal"/>
    <w:link w:val="BodyTextChar"/>
    <w:uiPriority w:val="1"/>
    <w:qFormat/>
    <w:rsid w:val="00297E30"/>
    <w:rPr>
      <w:sz w:val="24"/>
      <w:szCs w:val="24"/>
    </w:rPr>
  </w:style>
  <w:style w:type="character" w:customStyle="1" w:styleId="BodyTextChar">
    <w:name w:val="Body Text Char"/>
    <w:basedOn w:val="DefaultParagraphFont"/>
    <w:link w:val="BodyText"/>
    <w:uiPriority w:val="1"/>
    <w:rsid w:val="00297E30"/>
    <w:rPr>
      <w:rFonts w:ascii="Arial" w:eastAsia="Arial" w:hAnsi="Arial" w:cs="Arial"/>
      <w:kern w:val="0"/>
      <w:sz w:val="24"/>
      <w:szCs w:val="24"/>
      <w:lang w:val="en-US"/>
      <w14:ligatures w14:val="none"/>
    </w:rPr>
  </w:style>
  <w:style w:type="character" w:styleId="CommentReference">
    <w:name w:val="annotation reference"/>
    <w:basedOn w:val="DefaultParagraphFont"/>
    <w:uiPriority w:val="99"/>
    <w:semiHidden/>
    <w:unhideWhenUsed/>
    <w:rsid w:val="00297E30"/>
    <w:rPr>
      <w:sz w:val="16"/>
      <w:szCs w:val="16"/>
    </w:rPr>
  </w:style>
  <w:style w:type="paragraph" w:styleId="CommentText">
    <w:name w:val="annotation text"/>
    <w:basedOn w:val="Normal"/>
    <w:link w:val="CommentTextChar"/>
    <w:uiPriority w:val="99"/>
    <w:unhideWhenUsed/>
    <w:rsid w:val="00297E30"/>
    <w:rPr>
      <w:sz w:val="20"/>
      <w:szCs w:val="20"/>
    </w:rPr>
  </w:style>
  <w:style w:type="character" w:customStyle="1" w:styleId="CommentTextChar">
    <w:name w:val="Comment Text Char"/>
    <w:basedOn w:val="DefaultParagraphFont"/>
    <w:link w:val="CommentText"/>
    <w:uiPriority w:val="99"/>
    <w:rsid w:val="00297E30"/>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297E30"/>
    <w:rPr>
      <w:color w:val="467886" w:themeColor="hyperlink"/>
      <w:u w:val="single"/>
    </w:rPr>
  </w:style>
  <w:style w:type="paragraph" w:customStyle="1" w:styleId="Default">
    <w:name w:val="Default"/>
    <w:link w:val="DefaultChar"/>
    <w:rsid w:val="00297E3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DefaultChar">
    <w:name w:val="Default Char"/>
    <w:link w:val="Default"/>
    <w:locked/>
    <w:rsid w:val="00297E30"/>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297E30"/>
    <w:rPr>
      <w:color w:val="605E5C"/>
      <w:shd w:val="clear" w:color="auto" w:fill="E1DFDD"/>
    </w:rPr>
  </w:style>
  <w:style w:type="table" w:styleId="TableGrid">
    <w:name w:val="Table Grid"/>
    <w:basedOn w:val="TableNormal"/>
    <w:uiPriority w:val="39"/>
    <w:rsid w:val="00CE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2C5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429D6"/>
    <w:rPr>
      <w:b/>
      <w:bCs/>
    </w:rPr>
  </w:style>
  <w:style w:type="character" w:customStyle="1" w:styleId="CommentSubjectChar">
    <w:name w:val="Comment Subject Char"/>
    <w:basedOn w:val="CommentTextChar"/>
    <w:link w:val="CommentSubject"/>
    <w:uiPriority w:val="99"/>
    <w:semiHidden/>
    <w:rsid w:val="00B429D6"/>
    <w:rPr>
      <w:rFonts w:ascii="Arial" w:eastAsia="Arial" w:hAnsi="Arial" w:cs="Arial"/>
      <w:b/>
      <w:bCs/>
      <w:kern w:val="0"/>
      <w:sz w:val="20"/>
      <w:szCs w:val="20"/>
      <w:lang w:val="en-US"/>
      <w14:ligatures w14:val="none"/>
    </w:rPr>
  </w:style>
  <w:style w:type="paragraph" w:customStyle="1" w:styleId="paragraph">
    <w:name w:val="paragraph"/>
    <w:basedOn w:val="Normal"/>
    <w:rsid w:val="00E0368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3680"/>
  </w:style>
  <w:style w:type="character" w:customStyle="1" w:styleId="eop">
    <w:name w:val="eop"/>
    <w:basedOn w:val="DefaultParagraphFont"/>
    <w:rsid w:val="00E0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10654">
      <w:bodyDiv w:val="1"/>
      <w:marLeft w:val="0"/>
      <w:marRight w:val="0"/>
      <w:marTop w:val="0"/>
      <w:marBottom w:val="0"/>
      <w:divBdr>
        <w:top w:val="none" w:sz="0" w:space="0" w:color="auto"/>
        <w:left w:val="none" w:sz="0" w:space="0" w:color="auto"/>
        <w:bottom w:val="none" w:sz="0" w:space="0" w:color="auto"/>
        <w:right w:val="none" w:sz="0" w:space="0" w:color="auto"/>
      </w:divBdr>
    </w:div>
    <w:div w:id="7152787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574">
          <w:marLeft w:val="0"/>
          <w:marRight w:val="0"/>
          <w:marTop w:val="0"/>
          <w:marBottom w:val="0"/>
          <w:divBdr>
            <w:top w:val="none" w:sz="0" w:space="0" w:color="auto"/>
            <w:left w:val="none" w:sz="0" w:space="0" w:color="auto"/>
            <w:bottom w:val="none" w:sz="0" w:space="0" w:color="auto"/>
            <w:right w:val="none" w:sz="0" w:space="0" w:color="auto"/>
          </w:divBdr>
        </w:div>
        <w:div w:id="1347950119">
          <w:marLeft w:val="0"/>
          <w:marRight w:val="0"/>
          <w:marTop w:val="0"/>
          <w:marBottom w:val="0"/>
          <w:divBdr>
            <w:top w:val="none" w:sz="0" w:space="0" w:color="auto"/>
            <w:left w:val="none" w:sz="0" w:space="0" w:color="auto"/>
            <w:bottom w:val="none" w:sz="0" w:space="0" w:color="auto"/>
            <w:right w:val="none" w:sz="0" w:space="0" w:color="auto"/>
          </w:divBdr>
        </w:div>
        <w:div w:id="1519196679">
          <w:marLeft w:val="0"/>
          <w:marRight w:val="0"/>
          <w:marTop w:val="0"/>
          <w:marBottom w:val="0"/>
          <w:divBdr>
            <w:top w:val="none" w:sz="0" w:space="0" w:color="auto"/>
            <w:left w:val="none" w:sz="0" w:space="0" w:color="auto"/>
            <w:bottom w:val="none" w:sz="0" w:space="0" w:color="auto"/>
            <w:right w:val="none" w:sz="0" w:space="0" w:color="auto"/>
          </w:divBdr>
        </w:div>
        <w:div w:id="8023230">
          <w:marLeft w:val="0"/>
          <w:marRight w:val="0"/>
          <w:marTop w:val="0"/>
          <w:marBottom w:val="0"/>
          <w:divBdr>
            <w:top w:val="none" w:sz="0" w:space="0" w:color="auto"/>
            <w:left w:val="none" w:sz="0" w:space="0" w:color="auto"/>
            <w:bottom w:val="none" w:sz="0" w:space="0" w:color="auto"/>
            <w:right w:val="none" w:sz="0" w:space="0" w:color="auto"/>
          </w:divBdr>
        </w:div>
        <w:div w:id="1884636727">
          <w:marLeft w:val="0"/>
          <w:marRight w:val="0"/>
          <w:marTop w:val="0"/>
          <w:marBottom w:val="0"/>
          <w:divBdr>
            <w:top w:val="none" w:sz="0" w:space="0" w:color="auto"/>
            <w:left w:val="none" w:sz="0" w:space="0" w:color="auto"/>
            <w:bottom w:val="none" w:sz="0" w:space="0" w:color="auto"/>
            <w:right w:val="none" w:sz="0" w:space="0" w:color="auto"/>
          </w:divBdr>
        </w:div>
        <w:div w:id="1086540182">
          <w:marLeft w:val="0"/>
          <w:marRight w:val="0"/>
          <w:marTop w:val="0"/>
          <w:marBottom w:val="0"/>
          <w:divBdr>
            <w:top w:val="none" w:sz="0" w:space="0" w:color="auto"/>
            <w:left w:val="none" w:sz="0" w:space="0" w:color="auto"/>
            <w:bottom w:val="none" w:sz="0" w:space="0" w:color="auto"/>
            <w:right w:val="none" w:sz="0" w:space="0" w:color="auto"/>
          </w:divBdr>
        </w:div>
      </w:divsChild>
    </w:div>
    <w:div w:id="948244189">
      <w:bodyDiv w:val="1"/>
      <w:marLeft w:val="0"/>
      <w:marRight w:val="0"/>
      <w:marTop w:val="0"/>
      <w:marBottom w:val="0"/>
      <w:divBdr>
        <w:top w:val="none" w:sz="0" w:space="0" w:color="auto"/>
        <w:left w:val="none" w:sz="0" w:space="0" w:color="auto"/>
        <w:bottom w:val="none" w:sz="0" w:space="0" w:color="auto"/>
        <w:right w:val="none" w:sz="0" w:space="0" w:color="auto"/>
      </w:divBdr>
      <w:divsChild>
        <w:div w:id="864707405">
          <w:marLeft w:val="0"/>
          <w:marRight w:val="0"/>
          <w:marTop w:val="0"/>
          <w:marBottom w:val="0"/>
          <w:divBdr>
            <w:top w:val="none" w:sz="0" w:space="0" w:color="auto"/>
            <w:left w:val="none" w:sz="0" w:space="0" w:color="auto"/>
            <w:bottom w:val="none" w:sz="0" w:space="0" w:color="auto"/>
            <w:right w:val="none" w:sz="0" w:space="0" w:color="auto"/>
          </w:divBdr>
        </w:div>
        <w:div w:id="862789504">
          <w:marLeft w:val="0"/>
          <w:marRight w:val="0"/>
          <w:marTop w:val="0"/>
          <w:marBottom w:val="0"/>
          <w:divBdr>
            <w:top w:val="none" w:sz="0" w:space="0" w:color="auto"/>
            <w:left w:val="none" w:sz="0" w:space="0" w:color="auto"/>
            <w:bottom w:val="none" w:sz="0" w:space="0" w:color="auto"/>
            <w:right w:val="none" w:sz="0" w:space="0" w:color="auto"/>
          </w:divBdr>
        </w:div>
        <w:div w:id="2040735700">
          <w:marLeft w:val="0"/>
          <w:marRight w:val="0"/>
          <w:marTop w:val="0"/>
          <w:marBottom w:val="0"/>
          <w:divBdr>
            <w:top w:val="none" w:sz="0" w:space="0" w:color="auto"/>
            <w:left w:val="none" w:sz="0" w:space="0" w:color="auto"/>
            <w:bottom w:val="none" w:sz="0" w:space="0" w:color="auto"/>
            <w:right w:val="none" w:sz="0" w:space="0" w:color="auto"/>
          </w:divBdr>
        </w:div>
        <w:div w:id="84153958">
          <w:marLeft w:val="0"/>
          <w:marRight w:val="0"/>
          <w:marTop w:val="0"/>
          <w:marBottom w:val="0"/>
          <w:divBdr>
            <w:top w:val="none" w:sz="0" w:space="0" w:color="auto"/>
            <w:left w:val="none" w:sz="0" w:space="0" w:color="auto"/>
            <w:bottom w:val="none" w:sz="0" w:space="0" w:color="auto"/>
            <w:right w:val="none" w:sz="0" w:space="0" w:color="auto"/>
          </w:divBdr>
        </w:div>
        <w:div w:id="1594121173">
          <w:marLeft w:val="0"/>
          <w:marRight w:val="0"/>
          <w:marTop w:val="0"/>
          <w:marBottom w:val="0"/>
          <w:divBdr>
            <w:top w:val="none" w:sz="0" w:space="0" w:color="auto"/>
            <w:left w:val="none" w:sz="0" w:space="0" w:color="auto"/>
            <w:bottom w:val="none" w:sz="0" w:space="0" w:color="auto"/>
            <w:right w:val="none" w:sz="0" w:space="0" w:color="auto"/>
          </w:divBdr>
        </w:div>
        <w:div w:id="675306556">
          <w:marLeft w:val="0"/>
          <w:marRight w:val="0"/>
          <w:marTop w:val="0"/>
          <w:marBottom w:val="0"/>
          <w:divBdr>
            <w:top w:val="none" w:sz="0" w:space="0" w:color="auto"/>
            <w:left w:val="none" w:sz="0" w:space="0" w:color="auto"/>
            <w:bottom w:val="none" w:sz="0" w:space="0" w:color="auto"/>
            <w:right w:val="none" w:sz="0" w:space="0" w:color="auto"/>
          </w:divBdr>
        </w:div>
        <w:div w:id="23621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orc.ac.uk/snm-subject-guide" TargetMode="External"/><Relationship Id="rId18" Type="http://schemas.openxmlformats.org/officeDocument/2006/relationships/hyperlink" Target="https://library.worc.ac.uk/referencing" TargetMode="External"/><Relationship Id="rId26" Type="http://schemas.openxmlformats.org/officeDocument/2006/relationships/hyperlink" Target="https://dudleycol.ac.uk/student-life/library-services/" TargetMode="External"/><Relationship Id="rId3" Type="http://schemas.openxmlformats.org/officeDocument/2006/relationships/customXml" Target="../customXml/item3.xml"/><Relationship Id="rId21" Type="http://schemas.openxmlformats.org/officeDocument/2006/relationships/hyperlink" Target="https://libraryfaqs.worc.ac.uk/" TargetMode="External"/><Relationship Id="rId34" Type="http://schemas.openxmlformats.org/officeDocument/2006/relationships/hyperlink" Target="https://www2.worc.ac.uk/firstpoint/"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library.worc.ac.uk/accessible-texts-from-bookshare" TargetMode="External"/><Relationship Id="rId25" Type="http://schemas.openxmlformats.org/officeDocument/2006/relationships/hyperlink" Target="https://library.worc.ac.uk/book-an-appointment" TargetMode="External"/><Relationship Id="rId33" Type="http://schemas.openxmlformats.org/officeDocument/2006/relationships/hyperlink" Target="mailto:firstpoint@worc.ac.uk" TargetMode="External"/><Relationship Id="rId2" Type="http://schemas.openxmlformats.org/officeDocument/2006/relationships/customXml" Target="../customXml/item2.xml"/><Relationship Id="rId16" Type="http://schemas.openxmlformats.org/officeDocument/2006/relationships/hyperlink" Target="https://libraryfaqs.worc.ac.uk/faq/251808" TargetMode="External"/><Relationship Id="rId20" Type="http://schemas.openxmlformats.org/officeDocument/2006/relationships/hyperlink" Target="https://youtu.be/6caqqRrOWDs?si=GgFUM1Pzc862en3z" TargetMode="External"/><Relationship Id="rId29" Type="http://schemas.openxmlformats.org/officeDocument/2006/relationships/hyperlink" Target="https://library.worc.ac.uk/getting-he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ykr2\AppData\Local\Microsoft\Windows\INetCache\Content.Outlook\A8ABO4K6\library.worc.ac.uk" TargetMode="External"/><Relationship Id="rId24" Type="http://schemas.openxmlformats.org/officeDocument/2006/relationships/hyperlink" Target="https://worc.libcal.com/calendar/events" TargetMode="External"/><Relationship Id="rId32" Type="http://schemas.openxmlformats.org/officeDocument/2006/relationships/hyperlink" Target="https://www.worcester.ac.uk/firstpoint/" TargetMode="External"/><Relationship Id="rId5" Type="http://schemas.openxmlformats.org/officeDocument/2006/relationships/styles" Target="styles.xml"/><Relationship Id="rId15" Type="http://schemas.openxmlformats.org/officeDocument/2006/relationships/hyperlink" Target="https://library.worc.ac.uk/borrowing-services" TargetMode="External"/><Relationship Id="rId23" Type="http://schemas.openxmlformats.org/officeDocument/2006/relationships/hyperlink" Target="https://library.worc.ac.uk/ask-a-librarian" TargetMode="External"/><Relationship Id="rId28" Type="http://schemas.openxmlformats.org/officeDocument/2006/relationships/hyperlink" Target="https://www.thehiveworcester.org/10885.html" TargetMode="External"/><Relationship Id="rId36" Type="http://schemas.openxmlformats.org/officeDocument/2006/relationships/theme" Target="theme/theme1.xml"/><Relationship Id="rId10" Type="http://schemas.openxmlformats.org/officeDocument/2006/relationships/hyperlink" Target="https://uniworcac.sharepoint.com/teams/LibraryAcademicEngagement-LibraryServices/Shared%20Documents/General/resourcelists.worc.ac.uk" TargetMode="External"/><Relationship Id="rId19" Type="http://schemas.openxmlformats.org/officeDocument/2006/relationships/hyperlink" Target="https://library.worc.ac.uk/finding-and-managing-resources" TargetMode="External"/><Relationship Id="rId31" Type="http://schemas.openxmlformats.org/officeDocument/2006/relationships/hyperlink" Target="https://www.sconul.ac.uk/sconul-access" TargetMode="External"/><Relationship Id="rId4" Type="http://schemas.openxmlformats.org/officeDocument/2006/relationships/numbering" Target="numbering.xml"/><Relationship Id="rId9" Type="http://schemas.openxmlformats.org/officeDocument/2006/relationships/hyperlink" Target="https://dudleycol.ac.uk/student-life/library-services/" TargetMode="External"/><Relationship Id="rId14" Type="http://schemas.openxmlformats.org/officeDocument/2006/relationships/hyperlink" Target="https://library.worc.ac.uk/inter-library-requests" TargetMode="External"/><Relationship Id="rId22" Type="http://schemas.openxmlformats.org/officeDocument/2006/relationships/hyperlink" Target="mailto:askalibrarian@worc.ac.uk" TargetMode="External"/><Relationship Id="rId27" Type="http://schemas.openxmlformats.org/officeDocument/2006/relationships/hyperlink" Target="https://library.worc.ac.uk/borrowing-services" TargetMode="External"/><Relationship Id="rId30" Type="http://schemas.openxmlformats.org/officeDocument/2006/relationships/hyperlink" Target="https://library.worc.ac.uk/sensory-guide-to-the-hive" TargetMode="External"/><Relationship Id="rId35" Type="http://schemas.openxmlformats.org/officeDocument/2006/relationships/fontTable" Target="fontTable.xml"/><Relationship Id="rId8" Type="http://schemas.openxmlformats.org/officeDocument/2006/relationships/hyperlink" Target="http://library.wo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068135-e37f-4790-8c67-3816523e15af">
      <Terms xmlns="http://schemas.microsoft.com/office/infopath/2007/PartnerControls"/>
    </lcf76f155ced4ddcb4097134ff3c332f>
    <TaxCatchAll xmlns="15986f7b-7341-41ee-9e17-815f8e1298a5" xsi:nil="true"/>
    <SharedWithUsers xmlns="15986f7b-7341-41ee-9e17-815f8e1298a5">
      <UserInfo>
        <DisplayName>Library Academic Engagement - Library Services Members</DisplayName>
        <AccountId>238</AccountId>
        <AccountType/>
      </UserInfo>
    </SharedWithUsers>
    <MediaLengthInSeconds xmlns="14068135-e37f-4790-8c67-3816523e15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54A43A083AA54AAD74F09AB0D777A4" ma:contentTypeVersion="18" ma:contentTypeDescription="Create a new document." ma:contentTypeScope="" ma:versionID="17ccadcc9f641f731b6e691bbe220016">
  <xsd:schema xmlns:xsd="http://www.w3.org/2001/XMLSchema" xmlns:xs="http://www.w3.org/2001/XMLSchema" xmlns:p="http://schemas.microsoft.com/office/2006/metadata/properties" xmlns:ns2="15986f7b-7341-41ee-9e17-815f8e1298a5" xmlns:ns3="14068135-e37f-4790-8c67-3816523e15af" targetNamespace="http://schemas.microsoft.com/office/2006/metadata/properties" ma:root="true" ma:fieldsID="ce7f3fba0830a40d0c27d006fe5c0de2" ns2:_="" ns3:_="">
    <xsd:import namespace="15986f7b-7341-41ee-9e17-815f8e1298a5"/>
    <xsd:import namespace="14068135-e37f-4790-8c67-3816523e15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86f7b-7341-41ee-9e17-815f8e129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6e43e-3d3a-44f8-8bde-123779253713}" ma:internalName="TaxCatchAll" ma:showField="CatchAllData" ma:web="15986f7b-7341-41ee-9e17-815f8e129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068135-e37f-4790-8c67-3816523e15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62A14-F80D-4CB2-BACC-3EF1DAE9B2C9}">
  <ds:schemaRefs>
    <ds:schemaRef ds:uri="http://schemas.microsoft.com/office/2006/metadata/properties"/>
    <ds:schemaRef ds:uri="http://schemas.microsoft.com/office/infopath/2007/PartnerControls"/>
    <ds:schemaRef ds:uri="14068135-e37f-4790-8c67-3816523e15af"/>
    <ds:schemaRef ds:uri="15986f7b-7341-41ee-9e17-815f8e1298a5"/>
  </ds:schemaRefs>
</ds:datastoreItem>
</file>

<file path=customXml/itemProps2.xml><?xml version="1.0" encoding="utf-8"?>
<ds:datastoreItem xmlns:ds="http://schemas.openxmlformats.org/officeDocument/2006/customXml" ds:itemID="{A71F9A3B-17EB-4B81-A049-2533C9E3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86f7b-7341-41ee-9e17-815f8e1298a5"/>
    <ds:schemaRef ds:uri="14068135-e37f-4790-8c67-3816523e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AC352-764D-4A82-859A-8BECCF63C41D}">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Teresa Nahajski</cp:lastModifiedBy>
  <cp:revision>7</cp:revision>
  <dcterms:created xsi:type="dcterms:W3CDTF">2024-08-08T11:25:00Z</dcterms:created>
  <dcterms:modified xsi:type="dcterms:W3CDTF">2024-08-13T09:09:00Z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0x0101007954A43A083AA54AAD74F09AB0D777A4</vt:lpwstr>
  </property>
  <property fmtid="{D5CDD505-2E9C-101B-9397-08002B2CF9AE}" pid="3" name="Order">
    <vt:r8>952600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